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47344038"/>
        <w:docPartObj>
          <w:docPartGallery w:val="Cover Pages"/>
          <w:docPartUnique/>
        </w:docPartObj>
      </w:sdtPr>
      <w:sdtEndPr>
        <w:rPr>
          <w:rFonts w:ascii="Century Gothic" w:hAnsi="Century Gothic" w:cs="BrowalliaUPC"/>
          <w:color w:val="FFFFFF"/>
          <w:sz w:val="20"/>
          <w:szCs w:val="20"/>
        </w:rPr>
      </w:sdtEndPr>
      <w:sdtContent>
        <w:p w14:paraId="79CF68C4" w14:textId="77777777" w:rsidR="00B63A81" w:rsidRDefault="002445B4" w:rsidP="00050C15">
          <w:pPr>
            <w:ind w:left="1134" w:hanging="1134"/>
            <w:jc w:val="both"/>
            <w:rPr>
              <w:rFonts w:ascii="Century Gothic" w:hAnsi="Century Gothic" w:cs="BrowalliaUPC"/>
              <w:color w:val="FFFFFF"/>
              <w:sz w:val="20"/>
              <w:szCs w:val="20"/>
            </w:rPr>
          </w:pPr>
          <w:r>
            <w:rPr>
              <w:noProof/>
            </w:rPr>
            <w:drawing>
              <wp:inline distT="0" distB="0" distL="0" distR="0" wp14:anchorId="40393502" wp14:editId="6DB36ED5">
                <wp:extent cx="3808782" cy="1693891"/>
                <wp:effectExtent l="0" t="0" r="1270" b="8255"/>
                <wp:docPr id="3" name="Immagine 3" descr="/Users/brunobellarosa/Desktop/TEDESCO_CartaIntestat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brunobellarosa/Desktop/TEDESCO_CartaIntestata-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5582" cy="1723599"/>
                        </a:xfrm>
                        <a:prstGeom prst="rect">
                          <a:avLst/>
                        </a:prstGeom>
                        <a:noFill/>
                        <a:ln>
                          <a:noFill/>
                        </a:ln>
                      </pic:spPr>
                    </pic:pic>
                  </a:graphicData>
                </a:graphic>
              </wp:inline>
            </w:drawing>
          </w:r>
        </w:p>
        <w:p w14:paraId="24F30E75" w14:textId="77777777" w:rsidR="007B7499" w:rsidRDefault="007B7499" w:rsidP="00050C15">
          <w:pPr>
            <w:ind w:hanging="851"/>
            <w:jc w:val="both"/>
            <w:rPr>
              <w:rFonts w:ascii="Century Gothic" w:hAnsi="Century Gothic" w:cs="BrowalliaUPC"/>
              <w:color w:val="FFFFFF"/>
              <w:sz w:val="20"/>
              <w:szCs w:val="20"/>
            </w:rPr>
          </w:pPr>
        </w:p>
        <w:p w14:paraId="1B7E5DAC" w14:textId="77777777" w:rsidR="007B7499" w:rsidRDefault="007B7499" w:rsidP="00050C15">
          <w:pPr>
            <w:ind w:hanging="851"/>
            <w:jc w:val="both"/>
            <w:rPr>
              <w:rFonts w:ascii="Century Gothic" w:hAnsi="Century Gothic" w:cs="BrowalliaUPC"/>
              <w:color w:val="FFFFFF"/>
              <w:sz w:val="20"/>
              <w:szCs w:val="20"/>
            </w:rPr>
          </w:pPr>
          <w:r>
            <w:rPr>
              <w:rFonts w:ascii="Century Gothic" w:hAnsi="Century Gothic" w:cs="BrowalliaUPC"/>
              <w:color w:val="FFFFFF"/>
              <w:sz w:val="20"/>
              <w:szCs w:val="20"/>
            </w:rPr>
            <w:t>v</w:t>
          </w:r>
        </w:p>
        <w:p w14:paraId="59DC47AE" w14:textId="77777777" w:rsidR="00B63A81" w:rsidRDefault="00B63A81" w:rsidP="00050C15">
          <w:pPr>
            <w:ind w:hanging="851"/>
            <w:jc w:val="both"/>
            <w:rPr>
              <w:rFonts w:ascii="Century Gothic" w:hAnsi="Century Gothic" w:cs="BrowalliaUPC"/>
              <w:color w:val="FFFFFF"/>
              <w:sz w:val="20"/>
              <w:szCs w:val="20"/>
            </w:rPr>
          </w:pPr>
        </w:p>
        <w:p w14:paraId="72B6C0E4" w14:textId="77777777" w:rsidR="00B63A81" w:rsidRDefault="00B63A81" w:rsidP="00050C15">
          <w:pPr>
            <w:ind w:hanging="851"/>
            <w:jc w:val="both"/>
            <w:rPr>
              <w:rFonts w:ascii="Century Gothic" w:hAnsi="Century Gothic" w:cs="BrowalliaUPC"/>
              <w:color w:val="FFFFFF"/>
              <w:sz w:val="20"/>
              <w:szCs w:val="20"/>
            </w:rPr>
          </w:pPr>
        </w:p>
        <w:p w14:paraId="6812CD22" w14:textId="77777777" w:rsidR="00B63A81" w:rsidRDefault="00B63A81" w:rsidP="00050C15">
          <w:pPr>
            <w:ind w:hanging="851"/>
            <w:jc w:val="both"/>
            <w:rPr>
              <w:rFonts w:ascii="Century Gothic" w:hAnsi="Century Gothic" w:cs="BrowalliaUPC"/>
              <w:color w:val="FFFFFF"/>
              <w:sz w:val="20"/>
              <w:szCs w:val="20"/>
            </w:rPr>
          </w:pPr>
        </w:p>
        <w:p w14:paraId="3454772E" w14:textId="77777777" w:rsidR="007B7499" w:rsidRDefault="007B7499" w:rsidP="00050C15">
          <w:pPr>
            <w:ind w:hanging="851"/>
            <w:jc w:val="both"/>
            <w:rPr>
              <w:rFonts w:ascii="Century Gothic" w:hAnsi="Century Gothic" w:cs="BrowalliaUPC"/>
              <w:color w:val="FFFFFF"/>
              <w:sz w:val="20"/>
              <w:szCs w:val="20"/>
            </w:rPr>
          </w:pPr>
        </w:p>
        <w:p w14:paraId="276CF3C8" w14:textId="77777777" w:rsidR="007B7499" w:rsidRDefault="007B7499" w:rsidP="00050C15">
          <w:pPr>
            <w:ind w:hanging="851"/>
            <w:jc w:val="both"/>
            <w:rPr>
              <w:rFonts w:ascii="Century Gothic" w:hAnsi="Century Gothic" w:cs="BrowalliaUPC"/>
              <w:color w:val="FFFFFF"/>
              <w:sz w:val="20"/>
              <w:szCs w:val="20"/>
            </w:rPr>
          </w:pPr>
        </w:p>
        <w:p w14:paraId="19D111DB" w14:textId="77777777" w:rsidR="007B7499" w:rsidRDefault="007B7499" w:rsidP="00050C15">
          <w:pPr>
            <w:ind w:hanging="851"/>
            <w:jc w:val="both"/>
            <w:rPr>
              <w:rFonts w:ascii="Century Gothic" w:hAnsi="Century Gothic" w:cs="BrowalliaUPC"/>
              <w:color w:val="FFFFFF"/>
              <w:sz w:val="20"/>
              <w:szCs w:val="20"/>
            </w:rPr>
          </w:pPr>
        </w:p>
        <w:p w14:paraId="04A6BC01" w14:textId="77777777" w:rsidR="007B7499" w:rsidRDefault="007B7499" w:rsidP="00050C15">
          <w:pPr>
            <w:ind w:hanging="851"/>
            <w:jc w:val="both"/>
            <w:rPr>
              <w:rFonts w:ascii="Century Gothic" w:hAnsi="Century Gothic" w:cs="BrowalliaUPC"/>
              <w:color w:val="FFFFFF"/>
              <w:sz w:val="20"/>
              <w:szCs w:val="20"/>
            </w:rPr>
          </w:pPr>
        </w:p>
        <w:p w14:paraId="0B8723BF" w14:textId="77777777" w:rsidR="007B7499" w:rsidRDefault="007B7499" w:rsidP="00050C15">
          <w:pPr>
            <w:ind w:hanging="851"/>
            <w:jc w:val="both"/>
            <w:rPr>
              <w:rFonts w:ascii="Century Gothic" w:hAnsi="Century Gothic" w:cs="BrowalliaUPC"/>
              <w:color w:val="FFFFFF"/>
              <w:sz w:val="20"/>
              <w:szCs w:val="20"/>
            </w:rPr>
          </w:pPr>
        </w:p>
        <w:p w14:paraId="5A72FE66" w14:textId="77777777" w:rsidR="007B7499" w:rsidRDefault="007B7499" w:rsidP="00050C15">
          <w:pPr>
            <w:ind w:hanging="851"/>
            <w:jc w:val="both"/>
            <w:rPr>
              <w:rFonts w:ascii="Century Gothic" w:hAnsi="Century Gothic" w:cs="BrowalliaUPC"/>
              <w:color w:val="FFFFFF"/>
              <w:sz w:val="20"/>
              <w:szCs w:val="20"/>
            </w:rPr>
          </w:pPr>
        </w:p>
        <w:p w14:paraId="089668BF" w14:textId="77777777" w:rsidR="00B63A81" w:rsidRDefault="00B63A81" w:rsidP="00050C15">
          <w:pPr>
            <w:ind w:hanging="851"/>
            <w:jc w:val="both"/>
            <w:rPr>
              <w:rFonts w:ascii="Century Gothic" w:hAnsi="Century Gothic" w:cs="BrowalliaUPC"/>
              <w:color w:val="FFFFFF"/>
              <w:sz w:val="20"/>
              <w:szCs w:val="20"/>
            </w:rPr>
          </w:pPr>
        </w:p>
        <w:p w14:paraId="0D3D2B20" w14:textId="77777777" w:rsidR="00B63A81" w:rsidRDefault="00B63A81" w:rsidP="00050C15">
          <w:pPr>
            <w:ind w:hanging="851"/>
            <w:jc w:val="both"/>
            <w:rPr>
              <w:rFonts w:ascii="Century Gothic" w:hAnsi="Century Gothic" w:cs="BrowalliaUPC"/>
              <w:color w:val="FFFFFF"/>
              <w:sz w:val="20"/>
              <w:szCs w:val="20"/>
            </w:rPr>
          </w:pPr>
        </w:p>
        <w:p w14:paraId="7EAC25E4" w14:textId="77777777" w:rsidR="007B7499" w:rsidRDefault="007B7499" w:rsidP="00050C15">
          <w:pPr>
            <w:ind w:hanging="851"/>
            <w:jc w:val="both"/>
            <w:rPr>
              <w:rFonts w:ascii="Century Gothic" w:hAnsi="Century Gothic" w:cs="BrowalliaUPC"/>
              <w:color w:val="FFFFFF"/>
              <w:sz w:val="20"/>
              <w:szCs w:val="20"/>
            </w:rPr>
          </w:pPr>
        </w:p>
        <w:p w14:paraId="2D368FAB" w14:textId="77777777" w:rsidR="007B7499" w:rsidRDefault="007B7499" w:rsidP="00050C15">
          <w:pPr>
            <w:ind w:hanging="851"/>
            <w:jc w:val="both"/>
            <w:rPr>
              <w:rFonts w:ascii="Century Gothic" w:hAnsi="Century Gothic" w:cs="BrowalliaUPC"/>
              <w:color w:val="FFFFFF"/>
              <w:sz w:val="20"/>
              <w:szCs w:val="20"/>
            </w:rPr>
          </w:pPr>
        </w:p>
        <w:p w14:paraId="21326612" w14:textId="77777777" w:rsidR="00B63A81" w:rsidRDefault="00B63A81" w:rsidP="00050C15">
          <w:pPr>
            <w:ind w:hanging="851"/>
            <w:jc w:val="both"/>
            <w:rPr>
              <w:rFonts w:ascii="Century Gothic" w:hAnsi="Century Gothic" w:cs="BrowalliaUPC"/>
              <w:color w:val="FFFFFF"/>
              <w:sz w:val="20"/>
              <w:szCs w:val="20"/>
            </w:rPr>
          </w:pPr>
        </w:p>
        <w:p w14:paraId="258276F0" w14:textId="77777777" w:rsidR="00B63A81" w:rsidRDefault="00B63A81" w:rsidP="00050C15">
          <w:pPr>
            <w:ind w:hanging="851"/>
            <w:jc w:val="both"/>
            <w:rPr>
              <w:rFonts w:ascii="Century Gothic" w:hAnsi="Century Gothic" w:cs="BrowalliaUPC"/>
              <w:color w:val="FFFFFF"/>
              <w:sz w:val="20"/>
              <w:szCs w:val="20"/>
            </w:rPr>
          </w:pPr>
        </w:p>
        <w:p w14:paraId="1919AA15" w14:textId="77777777" w:rsidR="00DB64A0" w:rsidRDefault="00DB64A0" w:rsidP="00050C15">
          <w:pPr>
            <w:ind w:hanging="851"/>
            <w:jc w:val="both"/>
            <w:rPr>
              <w:rFonts w:ascii="Century Gothic" w:hAnsi="Century Gothic" w:cs="BrowalliaUPC"/>
              <w:color w:val="FFFFFF"/>
              <w:sz w:val="20"/>
              <w:szCs w:val="20"/>
            </w:rPr>
          </w:pPr>
        </w:p>
        <w:p w14:paraId="089EB9C1" w14:textId="77777777" w:rsidR="00DB64A0" w:rsidRDefault="00DB64A0" w:rsidP="00050C15">
          <w:pPr>
            <w:ind w:hanging="851"/>
            <w:jc w:val="both"/>
            <w:rPr>
              <w:rFonts w:ascii="Century Gothic" w:hAnsi="Century Gothic" w:cs="BrowalliaUPC"/>
              <w:color w:val="FFFFFF"/>
              <w:sz w:val="20"/>
              <w:szCs w:val="20"/>
            </w:rPr>
          </w:pPr>
        </w:p>
        <w:tbl>
          <w:tblPr>
            <w:tblW w:w="9558" w:type="dxa"/>
            <w:tblBorders>
              <w:insideH w:val="single" w:sz="18" w:space="0" w:color="auto"/>
              <w:insideV w:val="single" w:sz="18" w:space="0" w:color="BF8F00" w:themeColor="accent4" w:themeShade="BF"/>
            </w:tblBorders>
            <w:tblLook w:val="04A0" w:firstRow="1" w:lastRow="0" w:firstColumn="1" w:lastColumn="0" w:noHBand="0" w:noVBand="1"/>
          </w:tblPr>
          <w:tblGrid>
            <w:gridCol w:w="4081"/>
            <w:gridCol w:w="5477"/>
          </w:tblGrid>
          <w:tr w:rsidR="007B7499" w:rsidRPr="00E11FCC" w14:paraId="4A773BB7" w14:textId="77777777" w:rsidTr="002445B4">
            <w:trPr>
              <w:trHeight w:val="3662"/>
            </w:trPr>
            <w:tc>
              <w:tcPr>
                <w:tcW w:w="4081" w:type="dxa"/>
                <w:shd w:val="clear" w:color="auto" w:fill="auto"/>
              </w:tcPr>
              <w:p w14:paraId="4C48D796" w14:textId="77777777" w:rsidR="007B7499" w:rsidRPr="00E11FCC" w:rsidRDefault="007B7499" w:rsidP="00050C15">
                <w:pPr>
                  <w:jc w:val="both"/>
                  <w:rPr>
                    <w:sz w:val="20"/>
                    <w:szCs w:val="20"/>
                  </w:rPr>
                </w:pPr>
              </w:p>
            </w:tc>
            <w:tc>
              <w:tcPr>
                <w:tcW w:w="5477" w:type="dxa"/>
                <w:shd w:val="clear" w:color="auto" w:fill="auto"/>
                <w:vAlign w:val="bottom"/>
              </w:tcPr>
              <w:p w14:paraId="2183715B" w14:textId="77777777" w:rsidR="007B7499" w:rsidRDefault="007B7499" w:rsidP="00050C15">
                <w:pPr>
                  <w:jc w:val="both"/>
                  <w:rPr>
                    <w:b/>
                    <w:sz w:val="20"/>
                    <w:szCs w:val="20"/>
                  </w:rPr>
                </w:pPr>
              </w:p>
              <w:p w14:paraId="4AA07E0F" w14:textId="77777777" w:rsidR="007B7499" w:rsidRDefault="007B7499" w:rsidP="00050C15">
                <w:pPr>
                  <w:jc w:val="both"/>
                  <w:rPr>
                    <w:b/>
                    <w:sz w:val="20"/>
                    <w:szCs w:val="20"/>
                  </w:rPr>
                </w:pPr>
              </w:p>
              <w:p w14:paraId="0A10E2AA" w14:textId="77777777" w:rsidR="007B7499" w:rsidRPr="00E11FCC" w:rsidRDefault="007B7499" w:rsidP="00050C15">
                <w:pPr>
                  <w:jc w:val="both"/>
                  <w:rPr>
                    <w:b/>
                    <w:sz w:val="20"/>
                    <w:szCs w:val="20"/>
                  </w:rPr>
                </w:pPr>
              </w:p>
              <w:p w14:paraId="44D445BC" w14:textId="77777777" w:rsidR="007B7499" w:rsidRDefault="007B7499" w:rsidP="00050C15">
                <w:pPr>
                  <w:jc w:val="both"/>
                  <w:rPr>
                    <w:b/>
                    <w:color w:val="1F3864" w:themeColor="accent5" w:themeShade="80"/>
                    <w:sz w:val="20"/>
                    <w:szCs w:val="20"/>
                  </w:rPr>
                </w:pPr>
              </w:p>
              <w:p w14:paraId="1E841D0F" w14:textId="77777777" w:rsidR="002445B4" w:rsidRPr="00A94131" w:rsidRDefault="005A52C5" w:rsidP="00050C15">
                <w:pPr>
                  <w:jc w:val="both"/>
                  <w:rPr>
                    <w:rFonts w:asciiTheme="minorHAnsi" w:hAnsiTheme="minorHAnsi"/>
                    <w:b/>
                    <w:sz w:val="40"/>
                  </w:rPr>
                </w:pPr>
                <w:r>
                  <w:rPr>
                    <w:rFonts w:asciiTheme="minorHAnsi" w:hAnsiTheme="minorHAnsi"/>
                    <w:b/>
                    <w:sz w:val="40"/>
                  </w:rPr>
                  <w:t xml:space="preserve">Codice Etico </w:t>
                </w:r>
              </w:p>
              <w:p w14:paraId="4D5B812B" w14:textId="77777777" w:rsidR="007B7499" w:rsidRPr="007B7499" w:rsidRDefault="002445B4" w:rsidP="00050C15">
                <w:pPr>
                  <w:jc w:val="both"/>
                  <w:rPr>
                    <w:sz w:val="20"/>
                    <w:szCs w:val="20"/>
                  </w:rPr>
                </w:pPr>
                <w:r w:rsidRPr="00A94131">
                  <w:rPr>
                    <w:rFonts w:asciiTheme="minorHAnsi" w:hAnsiTheme="minorHAnsi"/>
                    <w:sz w:val="28"/>
                  </w:rPr>
                  <w:t>ai sensi del Decreto Legislativo 8 giugno 2001, N. 231</w:t>
                </w:r>
              </w:p>
            </w:tc>
          </w:tr>
        </w:tbl>
        <w:p w14:paraId="5B3AC74D" w14:textId="77777777" w:rsidR="007B7499" w:rsidRDefault="007B7499" w:rsidP="00050C15">
          <w:pPr>
            <w:ind w:hanging="851"/>
            <w:jc w:val="both"/>
            <w:rPr>
              <w:rFonts w:ascii="Century Gothic" w:hAnsi="Century Gothic" w:cs="BrowalliaUPC"/>
              <w:color w:val="FFFFFF"/>
              <w:sz w:val="20"/>
              <w:szCs w:val="20"/>
            </w:rPr>
          </w:pPr>
        </w:p>
        <w:p w14:paraId="78FCBD6B" w14:textId="77777777" w:rsidR="007B7499" w:rsidRDefault="007B7499" w:rsidP="00050C15">
          <w:pPr>
            <w:ind w:hanging="851"/>
            <w:jc w:val="both"/>
            <w:rPr>
              <w:rFonts w:ascii="Century Gothic" w:hAnsi="Century Gothic" w:cs="BrowalliaUPC"/>
              <w:color w:val="FFFFFF"/>
              <w:sz w:val="20"/>
              <w:szCs w:val="20"/>
            </w:rPr>
          </w:pPr>
        </w:p>
        <w:p w14:paraId="12FBBA05" w14:textId="77777777" w:rsidR="007B7499" w:rsidRDefault="007B7499" w:rsidP="00050C15">
          <w:pPr>
            <w:ind w:hanging="851"/>
            <w:jc w:val="both"/>
            <w:rPr>
              <w:rFonts w:ascii="Century Gothic" w:hAnsi="Century Gothic" w:cs="BrowalliaUPC"/>
              <w:color w:val="FFFFFF"/>
              <w:sz w:val="20"/>
              <w:szCs w:val="20"/>
            </w:rPr>
          </w:pPr>
        </w:p>
        <w:p w14:paraId="5E1C06F0" w14:textId="77777777" w:rsidR="007B7499" w:rsidRDefault="007B7499" w:rsidP="001F6BE8">
          <w:pPr>
            <w:pStyle w:val="Corpotesto"/>
            <w:jc w:val="right"/>
            <w:rPr>
              <w:rFonts w:ascii="Century Gothic" w:hAnsi="Century Gothic" w:cs="BrowalliaUPC"/>
              <w:color w:val="FFFFFF"/>
              <w:sz w:val="20"/>
              <w:szCs w:val="20"/>
            </w:rPr>
          </w:pPr>
          <w:r w:rsidRPr="00F40FCA">
            <w:rPr>
              <w:rFonts w:ascii="Calibri" w:hAnsi="Calibri"/>
            </w:rPr>
            <w:t xml:space="preserve">Approvato Il </w:t>
          </w:r>
          <w:r w:rsidR="00FD3F08" w:rsidRPr="00FD3F08">
            <w:rPr>
              <w:rFonts w:ascii="Calibri" w:hAnsi="Calibri"/>
            </w:rPr>
            <w:t>28/12/2018</w:t>
          </w:r>
        </w:p>
        <w:p w14:paraId="74431D12" w14:textId="77777777" w:rsidR="007B7499" w:rsidRDefault="007B7499" w:rsidP="00050C15">
          <w:pPr>
            <w:ind w:hanging="851"/>
            <w:jc w:val="both"/>
            <w:rPr>
              <w:rFonts w:ascii="Century Gothic" w:hAnsi="Century Gothic" w:cs="BrowalliaUPC"/>
              <w:color w:val="FFFFFF"/>
              <w:sz w:val="20"/>
              <w:szCs w:val="20"/>
            </w:rPr>
          </w:pPr>
        </w:p>
        <w:p w14:paraId="4DBF2D5B" w14:textId="77777777" w:rsidR="007B7499" w:rsidRDefault="007B7499" w:rsidP="00050C15">
          <w:pPr>
            <w:ind w:hanging="851"/>
            <w:jc w:val="both"/>
            <w:rPr>
              <w:rFonts w:ascii="Century Gothic" w:hAnsi="Century Gothic" w:cs="BrowalliaUPC"/>
              <w:color w:val="FFFFFF"/>
              <w:sz w:val="20"/>
              <w:szCs w:val="20"/>
            </w:rPr>
          </w:pPr>
        </w:p>
        <w:p w14:paraId="3A3BD29A" w14:textId="77777777" w:rsidR="00C97236" w:rsidRDefault="00C97236" w:rsidP="00050C15">
          <w:pPr>
            <w:tabs>
              <w:tab w:val="left" w:pos="3974"/>
            </w:tabs>
            <w:ind w:hanging="142"/>
            <w:jc w:val="both"/>
            <w:rPr>
              <w:rFonts w:ascii="Century Gothic" w:hAnsi="Century Gothic" w:cs="BrowalliaUPC"/>
              <w:color w:val="FFFFFF"/>
              <w:sz w:val="20"/>
              <w:szCs w:val="20"/>
            </w:rPr>
          </w:pPr>
        </w:p>
        <w:p w14:paraId="240B2FEB" w14:textId="77777777" w:rsidR="007B7499" w:rsidRDefault="007B7499" w:rsidP="00050C15">
          <w:pPr>
            <w:tabs>
              <w:tab w:val="left" w:pos="3974"/>
            </w:tabs>
            <w:ind w:hanging="142"/>
            <w:jc w:val="both"/>
            <w:rPr>
              <w:rFonts w:ascii="Century Gothic" w:hAnsi="Century Gothic" w:cs="BrowalliaUPC"/>
              <w:color w:val="FFFFFF"/>
              <w:sz w:val="20"/>
              <w:szCs w:val="20"/>
            </w:rPr>
          </w:pPr>
          <w:r>
            <w:rPr>
              <w:rFonts w:ascii="Century Gothic" w:hAnsi="Century Gothic" w:cs="BrowalliaUPC"/>
              <w:color w:val="FFFFFF"/>
              <w:sz w:val="20"/>
              <w:szCs w:val="20"/>
            </w:rPr>
            <w:tab/>
          </w:r>
          <w:r>
            <w:rPr>
              <w:rFonts w:ascii="Century Gothic" w:hAnsi="Century Gothic" w:cs="BrowalliaUPC"/>
              <w:color w:val="FFFFFF"/>
              <w:sz w:val="20"/>
              <w:szCs w:val="20"/>
            </w:rPr>
            <w:tab/>
          </w:r>
        </w:p>
        <w:p w14:paraId="5C3A1945" w14:textId="77777777" w:rsidR="007B7499" w:rsidRDefault="007B7499" w:rsidP="00050C15">
          <w:pPr>
            <w:ind w:hanging="851"/>
            <w:jc w:val="both"/>
            <w:rPr>
              <w:rFonts w:ascii="Century Gothic" w:hAnsi="Century Gothic" w:cs="BrowalliaUPC"/>
              <w:color w:val="FFFFFF"/>
              <w:sz w:val="20"/>
              <w:szCs w:val="20"/>
            </w:rPr>
          </w:pPr>
        </w:p>
        <w:p w14:paraId="3BE8502C" w14:textId="77777777" w:rsidR="007B7499" w:rsidRDefault="007B7499" w:rsidP="00050C15">
          <w:pPr>
            <w:tabs>
              <w:tab w:val="left" w:pos="3263"/>
            </w:tabs>
            <w:ind w:hanging="851"/>
            <w:jc w:val="both"/>
            <w:rPr>
              <w:rFonts w:ascii="Century Gothic" w:hAnsi="Century Gothic" w:cs="BrowalliaUPC"/>
              <w:color w:val="FFFFFF"/>
              <w:sz w:val="20"/>
              <w:szCs w:val="20"/>
            </w:rPr>
          </w:pPr>
          <w:r>
            <w:rPr>
              <w:rFonts w:ascii="Century Gothic" w:hAnsi="Century Gothic" w:cs="BrowalliaUPC"/>
              <w:color w:val="FFFFFF"/>
              <w:sz w:val="20"/>
              <w:szCs w:val="20"/>
            </w:rPr>
            <w:tab/>
          </w:r>
          <w:r>
            <w:rPr>
              <w:rFonts w:ascii="Century Gothic" w:hAnsi="Century Gothic" w:cs="BrowalliaUPC"/>
              <w:color w:val="FFFFFF"/>
              <w:sz w:val="20"/>
              <w:szCs w:val="20"/>
            </w:rPr>
            <w:tab/>
          </w:r>
        </w:p>
        <w:p w14:paraId="5A58753C" w14:textId="77777777" w:rsidR="00B63A81" w:rsidRDefault="003E358D" w:rsidP="00050C15">
          <w:pPr>
            <w:ind w:hanging="851"/>
            <w:jc w:val="both"/>
            <w:rPr>
              <w:rFonts w:ascii="Century Gothic" w:hAnsi="Century Gothic" w:cs="BrowalliaUPC"/>
              <w:color w:val="FFFFFF"/>
              <w:sz w:val="20"/>
              <w:szCs w:val="20"/>
            </w:rPr>
          </w:pPr>
        </w:p>
      </w:sdtContent>
    </w:sdt>
    <w:p w14:paraId="0E96630E" w14:textId="77777777" w:rsidR="00E67B6D" w:rsidRDefault="00E67B6D" w:rsidP="00050C15">
      <w:pPr>
        <w:pStyle w:val="Intestazione"/>
        <w:spacing w:line="360" w:lineRule="auto"/>
        <w:jc w:val="both"/>
        <w:rPr>
          <w:rFonts w:ascii="Andale Mono" w:hAnsi="Andale Mono" w:cs="Arial"/>
          <w:sz w:val="22"/>
        </w:rPr>
      </w:pPr>
    </w:p>
    <w:p w14:paraId="3A62C4E9" w14:textId="77777777" w:rsidR="008C3DD2" w:rsidRPr="00BE2C02" w:rsidRDefault="008C3DD2" w:rsidP="00050C15">
      <w:pPr>
        <w:autoSpaceDE w:val="0"/>
        <w:autoSpaceDN w:val="0"/>
        <w:adjustRightInd w:val="0"/>
        <w:spacing w:line="276" w:lineRule="auto"/>
        <w:ind w:left="1416"/>
        <w:jc w:val="both"/>
        <w:rPr>
          <w:rFonts w:ascii="Andale Mono" w:hAnsi="Andale Mono" w:cs="Arial"/>
          <w:b/>
          <w:color w:val="000000"/>
          <w:sz w:val="18"/>
          <w:szCs w:val="18"/>
        </w:rPr>
      </w:pPr>
    </w:p>
    <w:p w14:paraId="7A28FAA7" w14:textId="77777777" w:rsidR="005E0955" w:rsidRPr="00A94131" w:rsidRDefault="005E0955" w:rsidP="00050C15">
      <w:pPr>
        <w:pStyle w:val="Titolosommario"/>
        <w:shd w:val="clear" w:color="auto" w:fill="BF8F00" w:themeFill="accent4" w:themeFillShade="BF"/>
        <w:spacing w:before="120"/>
        <w:rPr>
          <w:rFonts w:asciiTheme="minorHAnsi" w:hAnsiTheme="minorHAnsi"/>
          <w:b w:val="0"/>
        </w:rPr>
      </w:pPr>
      <w:r w:rsidRPr="00A94131">
        <w:rPr>
          <w:rFonts w:asciiTheme="minorHAnsi" w:hAnsiTheme="minorHAnsi"/>
          <w:b w:val="0"/>
          <w:color w:val="FFFFFF" w:themeColor="background1"/>
        </w:rPr>
        <w:lastRenderedPageBreak/>
        <w:t>Sommario</w:t>
      </w:r>
    </w:p>
    <w:p w14:paraId="1124DAF9" w14:textId="77777777" w:rsidR="005A52C5" w:rsidRPr="00050C15" w:rsidRDefault="005A52C5" w:rsidP="00050C15">
      <w:pPr>
        <w:jc w:val="both"/>
        <w:rPr>
          <w:rFonts w:asciiTheme="minorHAnsi" w:hAnsiTheme="minorHAnsi"/>
          <w:sz w:val="18"/>
          <w:szCs w:val="18"/>
        </w:rPr>
      </w:pPr>
    </w:p>
    <w:p w14:paraId="4DF13123" w14:textId="77777777" w:rsidR="000A161E" w:rsidRDefault="00B55CD4">
      <w:pPr>
        <w:pStyle w:val="Sommario1"/>
        <w:rPr>
          <w:rFonts w:asciiTheme="minorHAnsi" w:eastAsiaTheme="minorEastAsia" w:hAnsiTheme="minorHAnsi" w:cstheme="minorBidi"/>
          <w:b w:val="0"/>
          <w:bCs w:val="0"/>
          <w:sz w:val="22"/>
          <w:szCs w:val="22"/>
          <w:lang w:val="it-IT" w:eastAsia="it-IT"/>
        </w:rPr>
      </w:pPr>
      <w:r w:rsidRPr="00050C15">
        <w:rPr>
          <w:rFonts w:asciiTheme="minorHAnsi" w:hAnsiTheme="minorHAnsi"/>
          <w:sz w:val="18"/>
          <w:szCs w:val="18"/>
          <w:lang w:val="it-IT"/>
        </w:rPr>
        <w:fldChar w:fldCharType="begin"/>
      </w:r>
      <w:r w:rsidR="005A52C5" w:rsidRPr="00050C15">
        <w:rPr>
          <w:rFonts w:asciiTheme="minorHAnsi" w:hAnsiTheme="minorHAnsi"/>
          <w:sz w:val="18"/>
          <w:szCs w:val="18"/>
          <w:lang w:val="it-IT"/>
        </w:rPr>
        <w:instrText xml:space="preserve"> TOC \o "1-3" \h \z \u </w:instrText>
      </w:r>
      <w:r w:rsidRPr="00050C15">
        <w:rPr>
          <w:rFonts w:asciiTheme="minorHAnsi" w:hAnsiTheme="minorHAnsi"/>
          <w:sz w:val="18"/>
          <w:szCs w:val="18"/>
          <w:lang w:val="it-IT"/>
        </w:rPr>
        <w:fldChar w:fldCharType="separate"/>
      </w:r>
      <w:hyperlink w:anchor="_Toc12966443" w:history="1">
        <w:r w:rsidR="000A161E" w:rsidRPr="00D34F7E">
          <w:rPr>
            <w:rStyle w:val="Collegamentoipertestuale"/>
            <w:rFonts w:ascii="Calibri" w:hAnsi="Calibri"/>
            <w:lang w:val="it-IT"/>
          </w:rPr>
          <w:t>1.</w:t>
        </w:r>
        <w:r w:rsidR="000A161E">
          <w:rPr>
            <w:rFonts w:asciiTheme="minorHAnsi" w:eastAsiaTheme="minorEastAsia" w:hAnsiTheme="minorHAnsi" w:cstheme="minorBidi"/>
            <w:b w:val="0"/>
            <w:bCs w:val="0"/>
            <w:sz w:val="22"/>
            <w:szCs w:val="22"/>
            <w:lang w:val="it-IT" w:eastAsia="it-IT"/>
          </w:rPr>
          <w:tab/>
        </w:r>
        <w:r w:rsidR="000A161E" w:rsidRPr="00D34F7E">
          <w:rPr>
            <w:rStyle w:val="Collegamentoipertestuale"/>
            <w:rFonts w:ascii="Calibri" w:hAnsi="Calibri"/>
            <w:lang w:val="it-IT"/>
          </w:rPr>
          <w:t>PREMESSA</w:t>
        </w:r>
        <w:r w:rsidR="000A161E">
          <w:rPr>
            <w:webHidden/>
          </w:rPr>
          <w:tab/>
        </w:r>
        <w:r>
          <w:rPr>
            <w:webHidden/>
          </w:rPr>
          <w:fldChar w:fldCharType="begin"/>
        </w:r>
        <w:r w:rsidR="000A161E">
          <w:rPr>
            <w:webHidden/>
          </w:rPr>
          <w:instrText xml:space="preserve"> PAGEREF _Toc12966443 \h </w:instrText>
        </w:r>
        <w:r>
          <w:rPr>
            <w:webHidden/>
          </w:rPr>
        </w:r>
        <w:r>
          <w:rPr>
            <w:webHidden/>
          </w:rPr>
          <w:fldChar w:fldCharType="separate"/>
        </w:r>
        <w:r w:rsidR="005172F6">
          <w:rPr>
            <w:webHidden/>
          </w:rPr>
          <w:t>2</w:t>
        </w:r>
        <w:r>
          <w:rPr>
            <w:webHidden/>
          </w:rPr>
          <w:fldChar w:fldCharType="end"/>
        </w:r>
      </w:hyperlink>
    </w:p>
    <w:p w14:paraId="38F6EBC6" w14:textId="77777777" w:rsidR="000A161E" w:rsidRDefault="003E358D">
      <w:pPr>
        <w:pStyle w:val="Sommario1"/>
        <w:rPr>
          <w:rFonts w:asciiTheme="minorHAnsi" w:eastAsiaTheme="minorEastAsia" w:hAnsiTheme="minorHAnsi" w:cstheme="minorBidi"/>
          <w:b w:val="0"/>
          <w:bCs w:val="0"/>
          <w:sz w:val="22"/>
          <w:szCs w:val="22"/>
          <w:lang w:val="it-IT" w:eastAsia="it-IT"/>
        </w:rPr>
      </w:pPr>
      <w:hyperlink w:anchor="_Toc12966444" w:history="1">
        <w:r w:rsidR="000A161E" w:rsidRPr="00D34F7E">
          <w:rPr>
            <w:rStyle w:val="Collegamentoipertestuale"/>
            <w:lang w:val="it-IT"/>
          </w:rPr>
          <w:t>2.</w:t>
        </w:r>
        <w:r w:rsidR="000A161E">
          <w:rPr>
            <w:rFonts w:asciiTheme="minorHAnsi" w:eastAsiaTheme="minorEastAsia" w:hAnsiTheme="minorHAnsi" w:cstheme="minorBidi"/>
            <w:b w:val="0"/>
            <w:bCs w:val="0"/>
            <w:sz w:val="22"/>
            <w:szCs w:val="22"/>
            <w:lang w:val="it-IT" w:eastAsia="it-IT"/>
          </w:rPr>
          <w:tab/>
        </w:r>
        <w:r w:rsidR="000A161E" w:rsidRPr="00D34F7E">
          <w:rPr>
            <w:rStyle w:val="Collegamentoipertestuale"/>
            <w:lang w:val="it-IT"/>
          </w:rPr>
          <w:t>PRINCIPI ETICI DI COMPORTAMENTO PER L’ORGANIZZAZIONE</w:t>
        </w:r>
        <w:r w:rsidR="000A161E">
          <w:rPr>
            <w:webHidden/>
          </w:rPr>
          <w:tab/>
        </w:r>
        <w:r w:rsidR="00B55CD4">
          <w:rPr>
            <w:webHidden/>
          </w:rPr>
          <w:fldChar w:fldCharType="begin"/>
        </w:r>
        <w:r w:rsidR="000A161E">
          <w:rPr>
            <w:webHidden/>
          </w:rPr>
          <w:instrText xml:space="preserve"> PAGEREF _Toc12966444 \h </w:instrText>
        </w:r>
        <w:r w:rsidR="00B55CD4">
          <w:rPr>
            <w:webHidden/>
          </w:rPr>
        </w:r>
        <w:r w:rsidR="00B55CD4">
          <w:rPr>
            <w:webHidden/>
          </w:rPr>
          <w:fldChar w:fldCharType="separate"/>
        </w:r>
        <w:r w:rsidR="005172F6">
          <w:rPr>
            <w:webHidden/>
          </w:rPr>
          <w:t>4</w:t>
        </w:r>
        <w:r w:rsidR="00B55CD4">
          <w:rPr>
            <w:webHidden/>
          </w:rPr>
          <w:fldChar w:fldCharType="end"/>
        </w:r>
      </w:hyperlink>
    </w:p>
    <w:p w14:paraId="73BFDF85" w14:textId="77777777" w:rsidR="000A161E" w:rsidRDefault="003E358D">
      <w:pPr>
        <w:pStyle w:val="Sommario2"/>
        <w:rPr>
          <w:rFonts w:asciiTheme="minorHAnsi" w:eastAsiaTheme="minorEastAsia" w:hAnsiTheme="minorHAnsi" w:cstheme="minorBidi"/>
          <w:sz w:val="22"/>
          <w:lang w:val="it-IT" w:eastAsia="it-IT"/>
        </w:rPr>
      </w:pPr>
      <w:hyperlink w:anchor="_Toc12966445" w:history="1">
        <w:r w:rsidR="000A161E" w:rsidRPr="00D34F7E">
          <w:rPr>
            <w:rStyle w:val="Collegamentoipertestuale"/>
            <w:lang w:val="it-IT"/>
          </w:rPr>
          <w:t>2.1.</w:t>
        </w:r>
        <w:r w:rsidR="000A161E">
          <w:rPr>
            <w:rFonts w:asciiTheme="minorHAnsi" w:eastAsiaTheme="minorEastAsia" w:hAnsiTheme="minorHAnsi" w:cstheme="minorBidi"/>
            <w:sz w:val="22"/>
            <w:lang w:val="it-IT" w:eastAsia="it-IT"/>
          </w:rPr>
          <w:tab/>
        </w:r>
        <w:r w:rsidR="000A161E" w:rsidRPr="00D34F7E">
          <w:rPr>
            <w:rStyle w:val="Collegamentoipertestuale"/>
            <w:lang w:val="it-IT"/>
          </w:rPr>
          <w:t>La legalità e la compliance</w:t>
        </w:r>
        <w:r w:rsidR="000A161E">
          <w:rPr>
            <w:webHidden/>
          </w:rPr>
          <w:tab/>
        </w:r>
        <w:r w:rsidR="00B55CD4">
          <w:rPr>
            <w:webHidden/>
          </w:rPr>
          <w:fldChar w:fldCharType="begin"/>
        </w:r>
        <w:r w:rsidR="000A161E">
          <w:rPr>
            <w:webHidden/>
          </w:rPr>
          <w:instrText xml:space="preserve"> PAGEREF _Toc12966445 \h </w:instrText>
        </w:r>
        <w:r w:rsidR="00B55CD4">
          <w:rPr>
            <w:webHidden/>
          </w:rPr>
        </w:r>
        <w:r w:rsidR="00B55CD4">
          <w:rPr>
            <w:webHidden/>
          </w:rPr>
          <w:fldChar w:fldCharType="separate"/>
        </w:r>
        <w:r w:rsidR="005172F6">
          <w:rPr>
            <w:webHidden/>
          </w:rPr>
          <w:t>4</w:t>
        </w:r>
        <w:r w:rsidR="00B55CD4">
          <w:rPr>
            <w:webHidden/>
          </w:rPr>
          <w:fldChar w:fldCharType="end"/>
        </w:r>
      </w:hyperlink>
    </w:p>
    <w:p w14:paraId="22EEF44B" w14:textId="77777777" w:rsidR="000A161E" w:rsidRDefault="003E358D">
      <w:pPr>
        <w:pStyle w:val="Sommario2"/>
        <w:rPr>
          <w:rFonts w:asciiTheme="minorHAnsi" w:eastAsiaTheme="minorEastAsia" w:hAnsiTheme="minorHAnsi" w:cstheme="minorBidi"/>
          <w:sz w:val="22"/>
          <w:lang w:val="it-IT" w:eastAsia="it-IT"/>
        </w:rPr>
      </w:pPr>
      <w:hyperlink w:anchor="_Toc12966446" w:history="1">
        <w:r w:rsidR="000A161E" w:rsidRPr="00D34F7E">
          <w:rPr>
            <w:rStyle w:val="Collegamentoipertestuale"/>
            <w:lang w:val="it-IT"/>
          </w:rPr>
          <w:t>2.2.</w:t>
        </w:r>
        <w:r w:rsidR="000A161E">
          <w:rPr>
            <w:rFonts w:asciiTheme="minorHAnsi" w:eastAsiaTheme="minorEastAsia" w:hAnsiTheme="minorHAnsi" w:cstheme="minorBidi"/>
            <w:sz w:val="22"/>
            <w:lang w:val="it-IT" w:eastAsia="it-IT"/>
          </w:rPr>
          <w:tab/>
        </w:r>
        <w:r w:rsidR="000A161E" w:rsidRPr="00D34F7E">
          <w:rPr>
            <w:rStyle w:val="Collegamentoipertestuale"/>
            <w:lang w:val="it-IT"/>
          </w:rPr>
          <w:t>Integrità di comportamento</w:t>
        </w:r>
        <w:r w:rsidR="000A161E">
          <w:rPr>
            <w:webHidden/>
          </w:rPr>
          <w:tab/>
        </w:r>
        <w:r w:rsidR="00B55CD4">
          <w:rPr>
            <w:webHidden/>
          </w:rPr>
          <w:fldChar w:fldCharType="begin"/>
        </w:r>
        <w:r w:rsidR="000A161E">
          <w:rPr>
            <w:webHidden/>
          </w:rPr>
          <w:instrText xml:space="preserve"> PAGEREF _Toc12966446 \h </w:instrText>
        </w:r>
        <w:r w:rsidR="00B55CD4">
          <w:rPr>
            <w:webHidden/>
          </w:rPr>
        </w:r>
        <w:r w:rsidR="00B55CD4">
          <w:rPr>
            <w:webHidden/>
          </w:rPr>
          <w:fldChar w:fldCharType="separate"/>
        </w:r>
        <w:r w:rsidR="005172F6">
          <w:rPr>
            <w:webHidden/>
          </w:rPr>
          <w:t>4</w:t>
        </w:r>
        <w:r w:rsidR="00B55CD4">
          <w:rPr>
            <w:webHidden/>
          </w:rPr>
          <w:fldChar w:fldCharType="end"/>
        </w:r>
      </w:hyperlink>
    </w:p>
    <w:p w14:paraId="441EA834" w14:textId="77777777" w:rsidR="000A161E" w:rsidRDefault="003E358D">
      <w:pPr>
        <w:pStyle w:val="Sommario2"/>
        <w:rPr>
          <w:rFonts w:asciiTheme="minorHAnsi" w:eastAsiaTheme="minorEastAsia" w:hAnsiTheme="minorHAnsi" w:cstheme="minorBidi"/>
          <w:sz w:val="22"/>
          <w:lang w:val="it-IT" w:eastAsia="it-IT"/>
        </w:rPr>
      </w:pPr>
      <w:hyperlink w:anchor="_Toc12966447" w:history="1">
        <w:r w:rsidR="000A161E" w:rsidRPr="00D34F7E">
          <w:rPr>
            <w:rStyle w:val="Collegamentoipertestuale"/>
            <w:lang w:val="it-IT"/>
          </w:rPr>
          <w:t>2.3.</w:t>
        </w:r>
        <w:r w:rsidR="000A161E">
          <w:rPr>
            <w:rFonts w:asciiTheme="minorHAnsi" w:eastAsiaTheme="minorEastAsia" w:hAnsiTheme="minorHAnsi" w:cstheme="minorBidi"/>
            <w:sz w:val="22"/>
            <w:lang w:val="it-IT" w:eastAsia="it-IT"/>
          </w:rPr>
          <w:tab/>
        </w:r>
        <w:r w:rsidR="000A161E" w:rsidRPr="00D34F7E">
          <w:rPr>
            <w:rStyle w:val="Collegamentoipertestuale"/>
            <w:lang w:val="it-IT"/>
          </w:rPr>
          <w:t>Ripudio di ogni discriminazione</w:t>
        </w:r>
        <w:r w:rsidR="000A161E">
          <w:rPr>
            <w:webHidden/>
          </w:rPr>
          <w:tab/>
        </w:r>
        <w:r w:rsidR="00B55CD4">
          <w:rPr>
            <w:webHidden/>
          </w:rPr>
          <w:fldChar w:fldCharType="begin"/>
        </w:r>
        <w:r w:rsidR="000A161E">
          <w:rPr>
            <w:webHidden/>
          </w:rPr>
          <w:instrText xml:space="preserve"> PAGEREF _Toc12966447 \h </w:instrText>
        </w:r>
        <w:r w:rsidR="00B55CD4">
          <w:rPr>
            <w:webHidden/>
          </w:rPr>
        </w:r>
        <w:r w:rsidR="00B55CD4">
          <w:rPr>
            <w:webHidden/>
          </w:rPr>
          <w:fldChar w:fldCharType="separate"/>
        </w:r>
        <w:r w:rsidR="005172F6">
          <w:rPr>
            <w:webHidden/>
          </w:rPr>
          <w:t>4</w:t>
        </w:r>
        <w:r w:rsidR="00B55CD4">
          <w:rPr>
            <w:webHidden/>
          </w:rPr>
          <w:fldChar w:fldCharType="end"/>
        </w:r>
      </w:hyperlink>
    </w:p>
    <w:p w14:paraId="6727AD41" w14:textId="77777777" w:rsidR="000A161E" w:rsidRDefault="003E358D">
      <w:pPr>
        <w:pStyle w:val="Sommario2"/>
        <w:rPr>
          <w:rFonts w:asciiTheme="minorHAnsi" w:eastAsiaTheme="minorEastAsia" w:hAnsiTheme="minorHAnsi" w:cstheme="minorBidi"/>
          <w:sz w:val="22"/>
          <w:lang w:val="it-IT" w:eastAsia="it-IT"/>
        </w:rPr>
      </w:pPr>
      <w:hyperlink w:anchor="_Toc12966448" w:history="1">
        <w:r w:rsidR="000A161E" w:rsidRPr="00D34F7E">
          <w:rPr>
            <w:rStyle w:val="Collegamentoipertestuale"/>
            <w:lang w:val="it-IT"/>
          </w:rPr>
          <w:t>2.4.</w:t>
        </w:r>
        <w:r w:rsidR="000A161E">
          <w:rPr>
            <w:rFonts w:asciiTheme="minorHAnsi" w:eastAsiaTheme="minorEastAsia" w:hAnsiTheme="minorHAnsi" w:cstheme="minorBidi"/>
            <w:sz w:val="22"/>
            <w:lang w:val="it-IT" w:eastAsia="it-IT"/>
          </w:rPr>
          <w:tab/>
        </w:r>
        <w:r w:rsidR="000A161E" w:rsidRPr="00D34F7E">
          <w:rPr>
            <w:rStyle w:val="Collegamentoipertestuale"/>
            <w:lang w:val="it-IT"/>
          </w:rPr>
          <w:t>Valorizzazione delle risorse umane</w:t>
        </w:r>
        <w:r w:rsidR="000A161E">
          <w:rPr>
            <w:webHidden/>
          </w:rPr>
          <w:tab/>
        </w:r>
        <w:r w:rsidR="00B55CD4">
          <w:rPr>
            <w:webHidden/>
          </w:rPr>
          <w:fldChar w:fldCharType="begin"/>
        </w:r>
        <w:r w:rsidR="000A161E">
          <w:rPr>
            <w:webHidden/>
          </w:rPr>
          <w:instrText xml:space="preserve"> PAGEREF _Toc12966448 \h </w:instrText>
        </w:r>
        <w:r w:rsidR="00B55CD4">
          <w:rPr>
            <w:webHidden/>
          </w:rPr>
        </w:r>
        <w:r w:rsidR="00B55CD4">
          <w:rPr>
            <w:webHidden/>
          </w:rPr>
          <w:fldChar w:fldCharType="separate"/>
        </w:r>
        <w:r w:rsidR="005172F6">
          <w:rPr>
            <w:webHidden/>
          </w:rPr>
          <w:t>4</w:t>
        </w:r>
        <w:r w:rsidR="00B55CD4">
          <w:rPr>
            <w:webHidden/>
          </w:rPr>
          <w:fldChar w:fldCharType="end"/>
        </w:r>
      </w:hyperlink>
    </w:p>
    <w:p w14:paraId="782E72B2" w14:textId="77777777" w:rsidR="000A161E" w:rsidRDefault="003E358D">
      <w:pPr>
        <w:pStyle w:val="Sommario2"/>
        <w:rPr>
          <w:rFonts w:asciiTheme="minorHAnsi" w:eastAsiaTheme="minorEastAsia" w:hAnsiTheme="minorHAnsi" w:cstheme="minorBidi"/>
          <w:sz w:val="22"/>
          <w:lang w:val="it-IT" w:eastAsia="it-IT"/>
        </w:rPr>
      </w:pPr>
      <w:hyperlink w:anchor="_Toc12966449" w:history="1">
        <w:r w:rsidR="000A161E" w:rsidRPr="00D34F7E">
          <w:rPr>
            <w:rStyle w:val="Collegamentoipertestuale"/>
            <w:lang w:val="it-IT"/>
          </w:rPr>
          <w:t>2.5.</w:t>
        </w:r>
        <w:r w:rsidR="000A161E">
          <w:rPr>
            <w:rFonts w:asciiTheme="minorHAnsi" w:eastAsiaTheme="minorEastAsia" w:hAnsiTheme="minorHAnsi" w:cstheme="minorBidi"/>
            <w:sz w:val="22"/>
            <w:lang w:val="it-IT" w:eastAsia="it-IT"/>
          </w:rPr>
          <w:tab/>
        </w:r>
        <w:r w:rsidR="000A161E" w:rsidRPr="00D34F7E">
          <w:rPr>
            <w:rStyle w:val="Collegamentoipertestuale"/>
            <w:lang w:val="it-IT"/>
          </w:rPr>
          <w:t>Equità dell’autorità</w:t>
        </w:r>
        <w:r w:rsidR="000A161E">
          <w:rPr>
            <w:webHidden/>
          </w:rPr>
          <w:tab/>
        </w:r>
        <w:r w:rsidR="00B55CD4">
          <w:rPr>
            <w:webHidden/>
          </w:rPr>
          <w:fldChar w:fldCharType="begin"/>
        </w:r>
        <w:r w:rsidR="000A161E">
          <w:rPr>
            <w:webHidden/>
          </w:rPr>
          <w:instrText xml:space="preserve"> PAGEREF _Toc12966449 \h </w:instrText>
        </w:r>
        <w:r w:rsidR="00B55CD4">
          <w:rPr>
            <w:webHidden/>
          </w:rPr>
        </w:r>
        <w:r w:rsidR="00B55CD4">
          <w:rPr>
            <w:webHidden/>
          </w:rPr>
          <w:fldChar w:fldCharType="separate"/>
        </w:r>
        <w:r w:rsidR="005172F6">
          <w:rPr>
            <w:webHidden/>
          </w:rPr>
          <w:t>4</w:t>
        </w:r>
        <w:r w:rsidR="00B55CD4">
          <w:rPr>
            <w:webHidden/>
          </w:rPr>
          <w:fldChar w:fldCharType="end"/>
        </w:r>
      </w:hyperlink>
    </w:p>
    <w:p w14:paraId="28F31FEF" w14:textId="77777777" w:rsidR="000A161E" w:rsidRDefault="003E358D">
      <w:pPr>
        <w:pStyle w:val="Sommario2"/>
        <w:rPr>
          <w:rFonts w:asciiTheme="minorHAnsi" w:eastAsiaTheme="minorEastAsia" w:hAnsiTheme="minorHAnsi" w:cstheme="minorBidi"/>
          <w:sz w:val="22"/>
          <w:lang w:val="it-IT" w:eastAsia="it-IT"/>
        </w:rPr>
      </w:pPr>
      <w:hyperlink w:anchor="_Toc12966450" w:history="1">
        <w:r w:rsidR="000A161E" w:rsidRPr="00D34F7E">
          <w:rPr>
            <w:rStyle w:val="Collegamentoipertestuale"/>
            <w:lang w:val="it-IT"/>
          </w:rPr>
          <w:t>2.6.</w:t>
        </w:r>
        <w:r w:rsidR="000A161E">
          <w:rPr>
            <w:rFonts w:asciiTheme="minorHAnsi" w:eastAsiaTheme="minorEastAsia" w:hAnsiTheme="minorHAnsi" w:cstheme="minorBidi"/>
            <w:sz w:val="22"/>
            <w:lang w:val="it-IT" w:eastAsia="it-IT"/>
          </w:rPr>
          <w:tab/>
        </w:r>
        <w:r w:rsidR="000A161E" w:rsidRPr="00D34F7E">
          <w:rPr>
            <w:rStyle w:val="Collegamentoipertestuale"/>
            <w:lang w:val="it-IT"/>
          </w:rPr>
          <w:t>La trasparenza</w:t>
        </w:r>
        <w:r w:rsidR="000A161E">
          <w:rPr>
            <w:webHidden/>
          </w:rPr>
          <w:tab/>
        </w:r>
        <w:r w:rsidR="00B55CD4">
          <w:rPr>
            <w:webHidden/>
          </w:rPr>
          <w:fldChar w:fldCharType="begin"/>
        </w:r>
        <w:r w:rsidR="000A161E">
          <w:rPr>
            <w:webHidden/>
          </w:rPr>
          <w:instrText xml:space="preserve"> PAGEREF _Toc12966450 \h </w:instrText>
        </w:r>
        <w:r w:rsidR="00B55CD4">
          <w:rPr>
            <w:webHidden/>
          </w:rPr>
        </w:r>
        <w:r w:rsidR="00B55CD4">
          <w:rPr>
            <w:webHidden/>
          </w:rPr>
          <w:fldChar w:fldCharType="separate"/>
        </w:r>
        <w:r w:rsidR="005172F6">
          <w:rPr>
            <w:webHidden/>
          </w:rPr>
          <w:t>5</w:t>
        </w:r>
        <w:r w:rsidR="00B55CD4">
          <w:rPr>
            <w:webHidden/>
          </w:rPr>
          <w:fldChar w:fldCharType="end"/>
        </w:r>
      </w:hyperlink>
    </w:p>
    <w:p w14:paraId="121CE4AD" w14:textId="77777777" w:rsidR="000A161E" w:rsidRDefault="003E358D">
      <w:pPr>
        <w:pStyle w:val="Sommario2"/>
        <w:rPr>
          <w:rFonts w:asciiTheme="minorHAnsi" w:eastAsiaTheme="minorEastAsia" w:hAnsiTheme="minorHAnsi" w:cstheme="minorBidi"/>
          <w:sz w:val="22"/>
          <w:lang w:val="it-IT" w:eastAsia="it-IT"/>
        </w:rPr>
      </w:pPr>
      <w:hyperlink w:anchor="_Toc12966451" w:history="1">
        <w:r w:rsidR="000A161E" w:rsidRPr="00D34F7E">
          <w:rPr>
            <w:rStyle w:val="Collegamentoipertestuale"/>
            <w:lang w:val="it-IT"/>
          </w:rPr>
          <w:t>2.7.</w:t>
        </w:r>
        <w:r w:rsidR="000A161E">
          <w:rPr>
            <w:rFonts w:asciiTheme="minorHAnsi" w:eastAsiaTheme="minorEastAsia" w:hAnsiTheme="minorHAnsi" w:cstheme="minorBidi"/>
            <w:sz w:val="22"/>
            <w:lang w:val="it-IT" w:eastAsia="it-IT"/>
          </w:rPr>
          <w:tab/>
        </w:r>
        <w:r w:rsidR="000A161E" w:rsidRPr="00D34F7E">
          <w:rPr>
            <w:rStyle w:val="Collegamentoipertestuale"/>
            <w:lang w:val="it-IT"/>
          </w:rPr>
          <w:t>Tutela di salute, sicurezza e ambiente</w:t>
        </w:r>
        <w:r w:rsidR="000A161E">
          <w:rPr>
            <w:webHidden/>
          </w:rPr>
          <w:tab/>
        </w:r>
        <w:r w:rsidR="00B55CD4">
          <w:rPr>
            <w:webHidden/>
          </w:rPr>
          <w:fldChar w:fldCharType="begin"/>
        </w:r>
        <w:r w:rsidR="000A161E">
          <w:rPr>
            <w:webHidden/>
          </w:rPr>
          <w:instrText xml:space="preserve"> PAGEREF _Toc12966451 \h </w:instrText>
        </w:r>
        <w:r w:rsidR="00B55CD4">
          <w:rPr>
            <w:webHidden/>
          </w:rPr>
        </w:r>
        <w:r w:rsidR="00B55CD4">
          <w:rPr>
            <w:webHidden/>
          </w:rPr>
          <w:fldChar w:fldCharType="separate"/>
        </w:r>
        <w:r w:rsidR="005172F6">
          <w:rPr>
            <w:webHidden/>
          </w:rPr>
          <w:t>5</w:t>
        </w:r>
        <w:r w:rsidR="00B55CD4">
          <w:rPr>
            <w:webHidden/>
          </w:rPr>
          <w:fldChar w:fldCharType="end"/>
        </w:r>
      </w:hyperlink>
    </w:p>
    <w:p w14:paraId="797D73F2" w14:textId="77777777" w:rsidR="000A161E" w:rsidRDefault="003E358D">
      <w:pPr>
        <w:pStyle w:val="Sommario2"/>
        <w:rPr>
          <w:rFonts w:asciiTheme="minorHAnsi" w:eastAsiaTheme="minorEastAsia" w:hAnsiTheme="minorHAnsi" w:cstheme="minorBidi"/>
          <w:sz w:val="22"/>
          <w:lang w:val="it-IT" w:eastAsia="it-IT"/>
        </w:rPr>
      </w:pPr>
      <w:hyperlink w:anchor="_Toc12966452" w:history="1">
        <w:r w:rsidR="000A161E" w:rsidRPr="00D34F7E">
          <w:rPr>
            <w:rStyle w:val="Collegamentoipertestuale"/>
            <w:lang w:val="it-IT"/>
          </w:rPr>
          <w:t>2.8.</w:t>
        </w:r>
        <w:r w:rsidR="000A161E">
          <w:rPr>
            <w:rFonts w:asciiTheme="minorHAnsi" w:eastAsiaTheme="minorEastAsia" w:hAnsiTheme="minorHAnsi" w:cstheme="minorBidi"/>
            <w:sz w:val="22"/>
            <w:lang w:val="it-IT" w:eastAsia="it-IT"/>
          </w:rPr>
          <w:tab/>
        </w:r>
        <w:r w:rsidR="000A161E" w:rsidRPr="00D34F7E">
          <w:rPr>
            <w:rStyle w:val="Collegamentoipertestuale"/>
            <w:lang w:val="it-IT"/>
          </w:rPr>
          <w:t>Evitare di porre in essere comportamenti non etici</w:t>
        </w:r>
        <w:r w:rsidR="000A161E">
          <w:rPr>
            <w:webHidden/>
          </w:rPr>
          <w:tab/>
        </w:r>
        <w:r w:rsidR="00B55CD4">
          <w:rPr>
            <w:webHidden/>
          </w:rPr>
          <w:fldChar w:fldCharType="begin"/>
        </w:r>
        <w:r w:rsidR="000A161E">
          <w:rPr>
            <w:webHidden/>
          </w:rPr>
          <w:instrText xml:space="preserve"> PAGEREF _Toc12966452 \h </w:instrText>
        </w:r>
        <w:r w:rsidR="00B55CD4">
          <w:rPr>
            <w:webHidden/>
          </w:rPr>
        </w:r>
        <w:r w:rsidR="00B55CD4">
          <w:rPr>
            <w:webHidden/>
          </w:rPr>
          <w:fldChar w:fldCharType="separate"/>
        </w:r>
        <w:r w:rsidR="005172F6">
          <w:rPr>
            <w:webHidden/>
          </w:rPr>
          <w:t>5</w:t>
        </w:r>
        <w:r w:rsidR="00B55CD4">
          <w:rPr>
            <w:webHidden/>
          </w:rPr>
          <w:fldChar w:fldCharType="end"/>
        </w:r>
      </w:hyperlink>
    </w:p>
    <w:p w14:paraId="5CD60678" w14:textId="77777777" w:rsidR="000A161E" w:rsidRDefault="003E358D">
      <w:pPr>
        <w:pStyle w:val="Sommario2"/>
        <w:rPr>
          <w:rFonts w:asciiTheme="minorHAnsi" w:eastAsiaTheme="minorEastAsia" w:hAnsiTheme="minorHAnsi" w:cstheme="minorBidi"/>
          <w:sz w:val="22"/>
          <w:lang w:val="it-IT" w:eastAsia="it-IT"/>
        </w:rPr>
      </w:pPr>
      <w:hyperlink w:anchor="_Toc12966453" w:history="1">
        <w:r w:rsidR="000A161E" w:rsidRPr="00D34F7E">
          <w:rPr>
            <w:rStyle w:val="Collegamentoipertestuale"/>
            <w:lang w:val="it-IT"/>
          </w:rPr>
          <w:t>2.9.</w:t>
        </w:r>
        <w:r w:rsidR="000A161E">
          <w:rPr>
            <w:rFonts w:asciiTheme="minorHAnsi" w:eastAsiaTheme="minorEastAsia" w:hAnsiTheme="minorHAnsi" w:cstheme="minorBidi"/>
            <w:sz w:val="22"/>
            <w:lang w:val="it-IT" w:eastAsia="it-IT"/>
          </w:rPr>
          <w:tab/>
        </w:r>
        <w:r w:rsidR="000A161E" w:rsidRPr="00D34F7E">
          <w:rPr>
            <w:rStyle w:val="Collegamentoipertestuale"/>
            <w:lang w:val="it-IT"/>
          </w:rPr>
          <w:t>Correttezza in ambito contrattuale</w:t>
        </w:r>
        <w:r w:rsidR="000A161E">
          <w:rPr>
            <w:webHidden/>
          </w:rPr>
          <w:tab/>
        </w:r>
        <w:r w:rsidR="00B55CD4">
          <w:rPr>
            <w:webHidden/>
          </w:rPr>
          <w:fldChar w:fldCharType="begin"/>
        </w:r>
        <w:r w:rsidR="000A161E">
          <w:rPr>
            <w:webHidden/>
          </w:rPr>
          <w:instrText xml:space="preserve"> PAGEREF _Toc12966453 \h </w:instrText>
        </w:r>
        <w:r w:rsidR="00B55CD4">
          <w:rPr>
            <w:webHidden/>
          </w:rPr>
        </w:r>
        <w:r w:rsidR="00B55CD4">
          <w:rPr>
            <w:webHidden/>
          </w:rPr>
          <w:fldChar w:fldCharType="separate"/>
        </w:r>
        <w:r w:rsidR="005172F6">
          <w:rPr>
            <w:webHidden/>
          </w:rPr>
          <w:t>5</w:t>
        </w:r>
        <w:r w:rsidR="00B55CD4">
          <w:rPr>
            <w:webHidden/>
          </w:rPr>
          <w:fldChar w:fldCharType="end"/>
        </w:r>
      </w:hyperlink>
    </w:p>
    <w:p w14:paraId="19C317AB" w14:textId="77777777" w:rsidR="000A161E" w:rsidRDefault="003E358D">
      <w:pPr>
        <w:pStyle w:val="Sommario2"/>
        <w:rPr>
          <w:rFonts w:asciiTheme="minorHAnsi" w:eastAsiaTheme="minorEastAsia" w:hAnsiTheme="minorHAnsi" w:cstheme="minorBidi"/>
          <w:sz w:val="22"/>
          <w:lang w:val="it-IT" w:eastAsia="it-IT"/>
        </w:rPr>
      </w:pPr>
      <w:hyperlink w:anchor="_Toc12966454" w:history="1">
        <w:r w:rsidR="000A161E" w:rsidRPr="00D34F7E">
          <w:rPr>
            <w:rStyle w:val="Collegamentoipertestuale"/>
            <w:lang w:val="it-IT"/>
          </w:rPr>
          <w:t>2.10.</w:t>
        </w:r>
        <w:r w:rsidR="000A161E">
          <w:rPr>
            <w:rFonts w:asciiTheme="minorHAnsi" w:eastAsiaTheme="minorEastAsia" w:hAnsiTheme="minorHAnsi" w:cstheme="minorBidi"/>
            <w:sz w:val="22"/>
            <w:lang w:val="it-IT" w:eastAsia="it-IT"/>
          </w:rPr>
          <w:tab/>
        </w:r>
        <w:r w:rsidR="000A161E" w:rsidRPr="00D34F7E">
          <w:rPr>
            <w:rStyle w:val="Collegamentoipertestuale"/>
            <w:lang w:val="it-IT"/>
          </w:rPr>
          <w:t>Tutela della concorrenza</w:t>
        </w:r>
        <w:r w:rsidR="000A161E">
          <w:rPr>
            <w:webHidden/>
          </w:rPr>
          <w:tab/>
        </w:r>
        <w:r w:rsidR="00B55CD4">
          <w:rPr>
            <w:webHidden/>
          </w:rPr>
          <w:fldChar w:fldCharType="begin"/>
        </w:r>
        <w:r w:rsidR="000A161E">
          <w:rPr>
            <w:webHidden/>
          </w:rPr>
          <w:instrText xml:space="preserve"> PAGEREF _Toc12966454 \h </w:instrText>
        </w:r>
        <w:r w:rsidR="00B55CD4">
          <w:rPr>
            <w:webHidden/>
          </w:rPr>
        </w:r>
        <w:r w:rsidR="00B55CD4">
          <w:rPr>
            <w:webHidden/>
          </w:rPr>
          <w:fldChar w:fldCharType="separate"/>
        </w:r>
        <w:r w:rsidR="005172F6">
          <w:rPr>
            <w:webHidden/>
          </w:rPr>
          <w:t>5</w:t>
        </w:r>
        <w:r w:rsidR="00B55CD4">
          <w:rPr>
            <w:webHidden/>
          </w:rPr>
          <w:fldChar w:fldCharType="end"/>
        </w:r>
      </w:hyperlink>
    </w:p>
    <w:p w14:paraId="6C6FA813" w14:textId="77777777" w:rsidR="000A161E" w:rsidRDefault="003E358D">
      <w:pPr>
        <w:pStyle w:val="Sommario2"/>
        <w:rPr>
          <w:rFonts w:asciiTheme="minorHAnsi" w:eastAsiaTheme="minorEastAsia" w:hAnsiTheme="minorHAnsi" w:cstheme="minorBidi"/>
          <w:sz w:val="22"/>
          <w:lang w:val="it-IT" w:eastAsia="it-IT"/>
        </w:rPr>
      </w:pPr>
      <w:hyperlink w:anchor="_Toc12966455" w:history="1">
        <w:r w:rsidR="000A161E" w:rsidRPr="00D34F7E">
          <w:rPr>
            <w:rStyle w:val="Collegamentoipertestuale"/>
            <w:lang w:val="it-IT"/>
          </w:rPr>
          <w:t>2.11.</w:t>
        </w:r>
        <w:r w:rsidR="000A161E">
          <w:rPr>
            <w:rFonts w:asciiTheme="minorHAnsi" w:eastAsiaTheme="minorEastAsia" w:hAnsiTheme="minorHAnsi" w:cstheme="minorBidi"/>
            <w:sz w:val="22"/>
            <w:lang w:val="it-IT" w:eastAsia="it-IT"/>
          </w:rPr>
          <w:tab/>
        </w:r>
        <w:r w:rsidR="000A161E" w:rsidRPr="00D34F7E">
          <w:rPr>
            <w:rStyle w:val="Collegamentoipertestuale"/>
            <w:lang w:val="it-IT"/>
          </w:rPr>
          <w:t>L’efficienza</w:t>
        </w:r>
        <w:r w:rsidR="000A161E">
          <w:rPr>
            <w:webHidden/>
          </w:rPr>
          <w:tab/>
        </w:r>
        <w:r w:rsidR="00B55CD4">
          <w:rPr>
            <w:webHidden/>
          </w:rPr>
          <w:fldChar w:fldCharType="begin"/>
        </w:r>
        <w:r w:rsidR="000A161E">
          <w:rPr>
            <w:webHidden/>
          </w:rPr>
          <w:instrText xml:space="preserve"> PAGEREF _Toc12966455 \h </w:instrText>
        </w:r>
        <w:r w:rsidR="00B55CD4">
          <w:rPr>
            <w:webHidden/>
          </w:rPr>
        </w:r>
        <w:r w:rsidR="00B55CD4">
          <w:rPr>
            <w:webHidden/>
          </w:rPr>
          <w:fldChar w:fldCharType="separate"/>
        </w:r>
        <w:r w:rsidR="005172F6">
          <w:rPr>
            <w:webHidden/>
          </w:rPr>
          <w:t>5</w:t>
        </w:r>
        <w:r w:rsidR="00B55CD4">
          <w:rPr>
            <w:webHidden/>
          </w:rPr>
          <w:fldChar w:fldCharType="end"/>
        </w:r>
      </w:hyperlink>
    </w:p>
    <w:p w14:paraId="128FE082" w14:textId="77777777" w:rsidR="000A161E" w:rsidRDefault="003E358D">
      <w:pPr>
        <w:pStyle w:val="Sommario2"/>
        <w:rPr>
          <w:rFonts w:asciiTheme="minorHAnsi" w:eastAsiaTheme="minorEastAsia" w:hAnsiTheme="minorHAnsi" w:cstheme="minorBidi"/>
          <w:sz w:val="22"/>
          <w:lang w:val="it-IT" w:eastAsia="it-IT"/>
        </w:rPr>
      </w:pPr>
      <w:hyperlink w:anchor="_Toc12966456" w:history="1">
        <w:r w:rsidR="000A161E" w:rsidRPr="00D34F7E">
          <w:rPr>
            <w:rStyle w:val="Collegamentoipertestuale"/>
            <w:lang w:val="it-IT"/>
          </w:rPr>
          <w:t>2.12.</w:t>
        </w:r>
        <w:r w:rsidR="000A161E">
          <w:rPr>
            <w:rFonts w:asciiTheme="minorHAnsi" w:eastAsiaTheme="minorEastAsia" w:hAnsiTheme="minorHAnsi" w:cstheme="minorBidi"/>
            <w:sz w:val="22"/>
            <w:lang w:val="it-IT" w:eastAsia="it-IT"/>
          </w:rPr>
          <w:tab/>
        </w:r>
        <w:r w:rsidR="000A161E" w:rsidRPr="00D34F7E">
          <w:rPr>
            <w:rStyle w:val="Collegamentoipertestuale"/>
            <w:lang w:val="it-IT"/>
          </w:rPr>
          <w:t>La valorizzazione professionale e la collaborazione tra colleghi</w:t>
        </w:r>
        <w:r w:rsidR="000A161E">
          <w:rPr>
            <w:webHidden/>
          </w:rPr>
          <w:tab/>
        </w:r>
        <w:r w:rsidR="00B55CD4">
          <w:rPr>
            <w:webHidden/>
          </w:rPr>
          <w:fldChar w:fldCharType="begin"/>
        </w:r>
        <w:r w:rsidR="000A161E">
          <w:rPr>
            <w:webHidden/>
          </w:rPr>
          <w:instrText xml:space="preserve"> PAGEREF _Toc12966456 \h </w:instrText>
        </w:r>
        <w:r w:rsidR="00B55CD4">
          <w:rPr>
            <w:webHidden/>
          </w:rPr>
        </w:r>
        <w:r w:rsidR="00B55CD4">
          <w:rPr>
            <w:webHidden/>
          </w:rPr>
          <w:fldChar w:fldCharType="separate"/>
        </w:r>
        <w:r w:rsidR="005172F6">
          <w:rPr>
            <w:webHidden/>
          </w:rPr>
          <w:t>6</w:t>
        </w:r>
        <w:r w:rsidR="00B55CD4">
          <w:rPr>
            <w:webHidden/>
          </w:rPr>
          <w:fldChar w:fldCharType="end"/>
        </w:r>
      </w:hyperlink>
    </w:p>
    <w:p w14:paraId="34A49B97" w14:textId="77777777" w:rsidR="000A161E" w:rsidRDefault="003E358D">
      <w:pPr>
        <w:pStyle w:val="Sommario2"/>
        <w:rPr>
          <w:rFonts w:asciiTheme="minorHAnsi" w:eastAsiaTheme="minorEastAsia" w:hAnsiTheme="minorHAnsi" w:cstheme="minorBidi"/>
          <w:sz w:val="22"/>
          <w:lang w:val="it-IT" w:eastAsia="it-IT"/>
        </w:rPr>
      </w:pPr>
      <w:hyperlink w:anchor="_Toc12966457" w:history="1">
        <w:r w:rsidR="000A161E" w:rsidRPr="00D34F7E">
          <w:rPr>
            <w:rStyle w:val="Collegamentoipertestuale"/>
            <w:lang w:val="it-IT"/>
          </w:rPr>
          <w:t>2.13.</w:t>
        </w:r>
        <w:r w:rsidR="000A161E">
          <w:rPr>
            <w:rFonts w:asciiTheme="minorHAnsi" w:eastAsiaTheme="minorEastAsia" w:hAnsiTheme="minorHAnsi" w:cstheme="minorBidi"/>
            <w:sz w:val="22"/>
            <w:lang w:val="it-IT" w:eastAsia="it-IT"/>
          </w:rPr>
          <w:tab/>
        </w:r>
        <w:r w:rsidR="000A161E" w:rsidRPr="00D34F7E">
          <w:rPr>
            <w:rStyle w:val="Collegamentoipertestuale"/>
            <w:lang w:val="it-IT"/>
          </w:rPr>
          <w:t>Trasparenza e completezza dell’informazione</w:t>
        </w:r>
        <w:r w:rsidR="000A161E">
          <w:rPr>
            <w:webHidden/>
          </w:rPr>
          <w:tab/>
        </w:r>
        <w:r w:rsidR="00B55CD4">
          <w:rPr>
            <w:webHidden/>
          </w:rPr>
          <w:fldChar w:fldCharType="begin"/>
        </w:r>
        <w:r w:rsidR="000A161E">
          <w:rPr>
            <w:webHidden/>
          </w:rPr>
          <w:instrText xml:space="preserve"> PAGEREF _Toc12966457 \h </w:instrText>
        </w:r>
        <w:r w:rsidR="00B55CD4">
          <w:rPr>
            <w:webHidden/>
          </w:rPr>
        </w:r>
        <w:r w:rsidR="00B55CD4">
          <w:rPr>
            <w:webHidden/>
          </w:rPr>
          <w:fldChar w:fldCharType="separate"/>
        </w:r>
        <w:r w:rsidR="005172F6">
          <w:rPr>
            <w:webHidden/>
          </w:rPr>
          <w:t>6</w:t>
        </w:r>
        <w:r w:rsidR="00B55CD4">
          <w:rPr>
            <w:webHidden/>
          </w:rPr>
          <w:fldChar w:fldCharType="end"/>
        </w:r>
      </w:hyperlink>
    </w:p>
    <w:p w14:paraId="29F1CAD2" w14:textId="77777777" w:rsidR="000A161E" w:rsidRDefault="003E358D">
      <w:pPr>
        <w:pStyle w:val="Sommario2"/>
        <w:rPr>
          <w:rFonts w:asciiTheme="minorHAnsi" w:eastAsiaTheme="minorEastAsia" w:hAnsiTheme="minorHAnsi" w:cstheme="minorBidi"/>
          <w:sz w:val="22"/>
          <w:lang w:val="it-IT" w:eastAsia="it-IT"/>
        </w:rPr>
      </w:pPr>
      <w:hyperlink w:anchor="_Toc12966458" w:history="1">
        <w:r w:rsidR="000A161E" w:rsidRPr="00D34F7E">
          <w:rPr>
            <w:rStyle w:val="Collegamentoipertestuale"/>
            <w:lang w:val="it-IT"/>
          </w:rPr>
          <w:t>2.14.</w:t>
        </w:r>
        <w:r w:rsidR="000A161E">
          <w:rPr>
            <w:rFonts w:asciiTheme="minorHAnsi" w:eastAsiaTheme="minorEastAsia" w:hAnsiTheme="minorHAnsi" w:cstheme="minorBidi"/>
            <w:sz w:val="22"/>
            <w:lang w:val="it-IT" w:eastAsia="it-IT"/>
          </w:rPr>
          <w:tab/>
        </w:r>
        <w:r w:rsidR="000A161E" w:rsidRPr="00D34F7E">
          <w:rPr>
            <w:rStyle w:val="Collegamentoipertestuale"/>
            <w:lang w:val="it-IT"/>
          </w:rPr>
          <w:t>Protezione dei dati personali</w:t>
        </w:r>
        <w:r w:rsidR="000A161E">
          <w:rPr>
            <w:webHidden/>
          </w:rPr>
          <w:tab/>
        </w:r>
        <w:r w:rsidR="00B55CD4">
          <w:rPr>
            <w:webHidden/>
          </w:rPr>
          <w:fldChar w:fldCharType="begin"/>
        </w:r>
        <w:r w:rsidR="000A161E">
          <w:rPr>
            <w:webHidden/>
          </w:rPr>
          <w:instrText xml:space="preserve"> PAGEREF _Toc12966458 \h </w:instrText>
        </w:r>
        <w:r w:rsidR="00B55CD4">
          <w:rPr>
            <w:webHidden/>
          </w:rPr>
        </w:r>
        <w:r w:rsidR="00B55CD4">
          <w:rPr>
            <w:webHidden/>
          </w:rPr>
          <w:fldChar w:fldCharType="separate"/>
        </w:r>
        <w:r w:rsidR="005172F6">
          <w:rPr>
            <w:webHidden/>
          </w:rPr>
          <w:t>6</w:t>
        </w:r>
        <w:r w:rsidR="00B55CD4">
          <w:rPr>
            <w:webHidden/>
          </w:rPr>
          <w:fldChar w:fldCharType="end"/>
        </w:r>
      </w:hyperlink>
    </w:p>
    <w:p w14:paraId="3BFEA166" w14:textId="77777777" w:rsidR="000A161E" w:rsidRDefault="003E358D">
      <w:pPr>
        <w:pStyle w:val="Sommario2"/>
        <w:rPr>
          <w:rFonts w:asciiTheme="minorHAnsi" w:eastAsiaTheme="minorEastAsia" w:hAnsiTheme="minorHAnsi" w:cstheme="minorBidi"/>
          <w:sz w:val="22"/>
          <w:lang w:val="it-IT" w:eastAsia="it-IT"/>
        </w:rPr>
      </w:pPr>
      <w:hyperlink w:anchor="_Toc12966459" w:history="1">
        <w:r w:rsidR="000A161E" w:rsidRPr="00D34F7E">
          <w:rPr>
            <w:rStyle w:val="Collegamentoipertestuale"/>
            <w:lang w:val="it-IT"/>
          </w:rPr>
          <w:t>2.15.</w:t>
        </w:r>
        <w:r w:rsidR="000A161E">
          <w:rPr>
            <w:rFonts w:asciiTheme="minorHAnsi" w:eastAsiaTheme="minorEastAsia" w:hAnsiTheme="minorHAnsi" w:cstheme="minorBidi"/>
            <w:sz w:val="22"/>
            <w:lang w:val="it-IT" w:eastAsia="it-IT"/>
          </w:rPr>
          <w:tab/>
        </w:r>
        <w:r w:rsidR="000A161E" w:rsidRPr="00D34F7E">
          <w:rPr>
            <w:rStyle w:val="Collegamentoipertestuale"/>
            <w:lang w:val="it-IT"/>
          </w:rPr>
          <w:t>Trattamento delle informazioni</w:t>
        </w:r>
        <w:r w:rsidR="000A161E">
          <w:rPr>
            <w:webHidden/>
          </w:rPr>
          <w:tab/>
        </w:r>
        <w:r w:rsidR="00B55CD4">
          <w:rPr>
            <w:webHidden/>
          </w:rPr>
          <w:fldChar w:fldCharType="begin"/>
        </w:r>
        <w:r w:rsidR="000A161E">
          <w:rPr>
            <w:webHidden/>
          </w:rPr>
          <w:instrText xml:space="preserve"> PAGEREF _Toc12966459 \h </w:instrText>
        </w:r>
        <w:r w:rsidR="00B55CD4">
          <w:rPr>
            <w:webHidden/>
          </w:rPr>
        </w:r>
        <w:r w:rsidR="00B55CD4">
          <w:rPr>
            <w:webHidden/>
          </w:rPr>
          <w:fldChar w:fldCharType="separate"/>
        </w:r>
        <w:r w:rsidR="005172F6">
          <w:rPr>
            <w:webHidden/>
          </w:rPr>
          <w:t>6</w:t>
        </w:r>
        <w:r w:rsidR="00B55CD4">
          <w:rPr>
            <w:webHidden/>
          </w:rPr>
          <w:fldChar w:fldCharType="end"/>
        </w:r>
      </w:hyperlink>
    </w:p>
    <w:p w14:paraId="328287FE" w14:textId="77777777" w:rsidR="000A161E" w:rsidRDefault="003E358D">
      <w:pPr>
        <w:pStyle w:val="Sommario1"/>
        <w:rPr>
          <w:rFonts w:asciiTheme="minorHAnsi" w:eastAsiaTheme="minorEastAsia" w:hAnsiTheme="minorHAnsi" w:cstheme="minorBidi"/>
          <w:b w:val="0"/>
          <w:bCs w:val="0"/>
          <w:sz w:val="22"/>
          <w:szCs w:val="22"/>
          <w:lang w:val="it-IT" w:eastAsia="it-IT"/>
        </w:rPr>
      </w:pPr>
      <w:hyperlink w:anchor="_Toc12966460" w:history="1">
        <w:r w:rsidR="000A161E" w:rsidRPr="00D34F7E">
          <w:rPr>
            <w:rStyle w:val="Collegamentoipertestuale"/>
            <w:lang w:val="it-IT"/>
          </w:rPr>
          <w:t>3.</w:t>
        </w:r>
        <w:r w:rsidR="000A161E">
          <w:rPr>
            <w:rFonts w:asciiTheme="minorHAnsi" w:eastAsiaTheme="minorEastAsia" w:hAnsiTheme="minorHAnsi" w:cstheme="minorBidi"/>
            <w:b w:val="0"/>
            <w:bCs w:val="0"/>
            <w:sz w:val="22"/>
            <w:szCs w:val="22"/>
            <w:lang w:val="it-IT" w:eastAsia="it-IT"/>
          </w:rPr>
          <w:tab/>
        </w:r>
        <w:r w:rsidR="000A161E" w:rsidRPr="00D34F7E">
          <w:rPr>
            <w:rStyle w:val="Collegamentoipertestuale"/>
            <w:lang w:val="it-IT"/>
          </w:rPr>
          <w:t>REGOLE COMPORTAMENTALI</w:t>
        </w:r>
        <w:r w:rsidR="000A161E">
          <w:rPr>
            <w:webHidden/>
          </w:rPr>
          <w:tab/>
        </w:r>
        <w:r w:rsidR="00B55CD4">
          <w:rPr>
            <w:webHidden/>
          </w:rPr>
          <w:fldChar w:fldCharType="begin"/>
        </w:r>
        <w:r w:rsidR="000A161E">
          <w:rPr>
            <w:webHidden/>
          </w:rPr>
          <w:instrText xml:space="preserve"> PAGEREF _Toc12966460 \h </w:instrText>
        </w:r>
        <w:r w:rsidR="00B55CD4">
          <w:rPr>
            <w:webHidden/>
          </w:rPr>
        </w:r>
        <w:r w:rsidR="00B55CD4">
          <w:rPr>
            <w:webHidden/>
          </w:rPr>
          <w:fldChar w:fldCharType="separate"/>
        </w:r>
        <w:r w:rsidR="005172F6">
          <w:rPr>
            <w:webHidden/>
          </w:rPr>
          <w:t>7</w:t>
        </w:r>
        <w:r w:rsidR="00B55CD4">
          <w:rPr>
            <w:webHidden/>
          </w:rPr>
          <w:fldChar w:fldCharType="end"/>
        </w:r>
      </w:hyperlink>
    </w:p>
    <w:p w14:paraId="54A7EF1E" w14:textId="77777777" w:rsidR="000A161E" w:rsidRDefault="003E358D">
      <w:pPr>
        <w:pStyle w:val="Sommario2"/>
        <w:rPr>
          <w:rFonts w:asciiTheme="minorHAnsi" w:eastAsiaTheme="minorEastAsia" w:hAnsiTheme="minorHAnsi" w:cstheme="minorBidi"/>
          <w:sz w:val="22"/>
          <w:lang w:val="it-IT" w:eastAsia="it-IT"/>
        </w:rPr>
      </w:pPr>
      <w:hyperlink w:anchor="_Toc12966461" w:history="1">
        <w:r w:rsidR="000A161E" w:rsidRPr="00D34F7E">
          <w:rPr>
            <w:rStyle w:val="Collegamentoipertestuale"/>
            <w:lang w:val="it-IT"/>
          </w:rPr>
          <w:t>3.1.</w:t>
        </w:r>
        <w:r w:rsidR="000A161E">
          <w:rPr>
            <w:rFonts w:asciiTheme="minorHAnsi" w:eastAsiaTheme="minorEastAsia" w:hAnsiTheme="minorHAnsi" w:cstheme="minorBidi"/>
            <w:sz w:val="22"/>
            <w:lang w:val="it-IT" w:eastAsia="it-IT"/>
          </w:rPr>
          <w:tab/>
        </w:r>
        <w:r w:rsidR="000A161E" w:rsidRPr="00D34F7E">
          <w:rPr>
            <w:rStyle w:val="Collegamentoipertestuale"/>
            <w:lang w:val="it-IT"/>
          </w:rPr>
          <w:t>Professionalità</w:t>
        </w:r>
        <w:r w:rsidR="000A161E">
          <w:rPr>
            <w:webHidden/>
          </w:rPr>
          <w:tab/>
        </w:r>
        <w:r w:rsidR="00B55CD4">
          <w:rPr>
            <w:webHidden/>
          </w:rPr>
          <w:fldChar w:fldCharType="begin"/>
        </w:r>
        <w:r w:rsidR="000A161E">
          <w:rPr>
            <w:webHidden/>
          </w:rPr>
          <w:instrText xml:space="preserve"> PAGEREF _Toc12966461 \h </w:instrText>
        </w:r>
        <w:r w:rsidR="00B55CD4">
          <w:rPr>
            <w:webHidden/>
          </w:rPr>
        </w:r>
        <w:r w:rsidR="00B55CD4">
          <w:rPr>
            <w:webHidden/>
          </w:rPr>
          <w:fldChar w:fldCharType="separate"/>
        </w:r>
        <w:r w:rsidR="005172F6">
          <w:rPr>
            <w:webHidden/>
          </w:rPr>
          <w:t>7</w:t>
        </w:r>
        <w:r w:rsidR="00B55CD4">
          <w:rPr>
            <w:webHidden/>
          </w:rPr>
          <w:fldChar w:fldCharType="end"/>
        </w:r>
      </w:hyperlink>
    </w:p>
    <w:p w14:paraId="498D358E" w14:textId="77777777" w:rsidR="000A161E" w:rsidRDefault="003E358D">
      <w:pPr>
        <w:pStyle w:val="Sommario2"/>
        <w:rPr>
          <w:rFonts w:asciiTheme="minorHAnsi" w:eastAsiaTheme="minorEastAsia" w:hAnsiTheme="minorHAnsi" w:cstheme="minorBidi"/>
          <w:sz w:val="22"/>
          <w:lang w:val="it-IT" w:eastAsia="it-IT"/>
        </w:rPr>
      </w:pPr>
      <w:hyperlink w:anchor="_Toc12966462" w:history="1">
        <w:r w:rsidR="000A161E" w:rsidRPr="00D34F7E">
          <w:rPr>
            <w:rStyle w:val="Collegamentoipertestuale"/>
            <w:lang w:val="it-IT"/>
          </w:rPr>
          <w:t>3.2.</w:t>
        </w:r>
        <w:r w:rsidR="000A161E">
          <w:rPr>
            <w:rFonts w:asciiTheme="minorHAnsi" w:eastAsiaTheme="minorEastAsia" w:hAnsiTheme="minorHAnsi" w:cstheme="minorBidi"/>
            <w:sz w:val="22"/>
            <w:lang w:val="it-IT" w:eastAsia="it-IT"/>
          </w:rPr>
          <w:tab/>
        </w:r>
        <w:r w:rsidR="000A161E" w:rsidRPr="00D34F7E">
          <w:rPr>
            <w:rStyle w:val="Collegamentoipertestuale"/>
            <w:lang w:val="it-IT"/>
          </w:rPr>
          <w:t>Lealtà</w:t>
        </w:r>
        <w:r w:rsidR="000A161E">
          <w:rPr>
            <w:webHidden/>
          </w:rPr>
          <w:tab/>
        </w:r>
        <w:r w:rsidR="00B55CD4">
          <w:rPr>
            <w:webHidden/>
          </w:rPr>
          <w:fldChar w:fldCharType="begin"/>
        </w:r>
        <w:r w:rsidR="000A161E">
          <w:rPr>
            <w:webHidden/>
          </w:rPr>
          <w:instrText xml:space="preserve"> PAGEREF _Toc12966462 \h </w:instrText>
        </w:r>
        <w:r w:rsidR="00B55CD4">
          <w:rPr>
            <w:webHidden/>
          </w:rPr>
        </w:r>
        <w:r w:rsidR="00B55CD4">
          <w:rPr>
            <w:webHidden/>
          </w:rPr>
          <w:fldChar w:fldCharType="separate"/>
        </w:r>
        <w:r w:rsidR="005172F6">
          <w:rPr>
            <w:webHidden/>
          </w:rPr>
          <w:t>7</w:t>
        </w:r>
        <w:r w:rsidR="00B55CD4">
          <w:rPr>
            <w:webHidden/>
          </w:rPr>
          <w:fldChar w:fldCharType="end"/>
        </w:r>
      </w:hyperlink>
    </w:p>
    <w:p w14:paraId="494C5264" w14:textId="77777777" w:rsidR="000A161E" w:rsidRDefault="003E358D">
      <w:pPr>
        <w:pStyle w:val="Sommario2"/>
        <w:rPr>
          <w:rFonts w:asciiTheme="minorHAnsi" w:eastAsiaTheme="minorEastAsia" w:hAnsiTheme="minorHAnsi" w:cstheme="minorBidi"/>
          <w:sz w:val="22"/>
          <w:lang w:val="it-IT" w:eastAsia="it-IT"/>
        </w:rPr>
      </w:pPr>
      <w:hyperlink w:anchor="_Toc12966463" w:history="1">
        <w:r w:rsidR="000A161E" w:rsidRPr="00D34F7E">
          <w:rPr>
            <w:rStyle w:val="Collegamentoipertestuale"/>
            <w:lang w:val="it-IT"/>
          </w:rPr>
          <w:t>3.3.</w:t>
        </w:r>
        <w:r w:rsidR="000A161E">
          <w:rPr>
            <w:rFonts w:asciiTheme="minorHAnsi" w:eastAsiaTheme="minorEastAsia" w:hAnsiTheme="minorHAnsi" w:cstheme="minorBidi"/>
            <w:sz w:val="22"/>
            <w:lang w:val="it-IT" w:eastAsia="it-IT"/>
          </w:rPr>
          <w:tab/>
        </w:r>
        <w:r w:rsidR="000A161E" w:rsidRPr="00D34F7E">
          <w:rPr>
            <w:rStyle w:val="Collegamentoipertestuale"/>
            <w:lang w:val="it-IT"/>
          </w:rPr>
          <w:t>Onestà</w:t>
        </w:r>
        <w:r w:rsidR="000A161E">
          <w:rPr>
            <w:webHidden/>
          </w:rPr>
          <w:tab/>
        </w:r>
        <w:r w:rsidR="00B55CD4">
          <w:rPr>
            <w:webHidden/>
          </w:rPr>
          <w:fldChar w:fldCharType="begin"/>
        </w:r>
        <w:r w:rsidR="000A161E">
          <w:rPr>
            <w:webHidden/>
          </w:rPr>
          <w:instrText xml:space="preserve"> PAGEREF _Toc12966463 \h </w:instrText>
        </w:r>
        <w:r w:rsidR="00B55CD4">
          <w:rPr>
            <w:webHidden/>
          </w:rPr>
        </w:r>
        <w:r w:rsidR="00B55CD4">
          <w:rPr>
            <w:webHidden/>
          </w:rPr>
          <w:fldChar w:fldCharType="separate"/>
        </w:r>
        <w:r w:rsidR="005172F6">
          <w:rPr>
            <w:webHidden/>
          </w:rPr>
          <w:t>7</w:t>
        </w:r>
        <w:r w:rsidR="00B55CD4">
          <w:rPr>
            <w:webHidden/>
          </w:rPr>
          <w:fldChar w:fldCharType="end"/>
        </w:r>
      </w:hyperlink>
    </w:p>
    <w:p w14:paraId="10019CF3" w14:textId="77777777" w:rsidR="000A161E" w:rsidRDefault="003E358D">
      <w:pPr>
        <w:pStyle w:val="Sommario2"/>
        <w:rPr>
          <w:rFonts w:asciiTheme="minorHAnsi" w:eastAsiaTheme="minorEastAsia" w:hAnsiTheme="minorHAnsi" w:cstheme="minorBidi"/>
          <w:sz w:val="22"/>
          <w:lang w:val="it-IT" w:eastAsia="it-IT"/>
        </w:rPr>
      </w:pPr>
      <w:hyperlink w:anchor="_Toc12966464" w:history="1">
        <w:r w:rsidR="000A161E" w:rsidRPr="00D34F7E">
          <w:rPr>
            <w:rStyle w:val="Collegamentoipertestuale"/>
            <w:lang w:val="it-IT"/>
          </w:rPr>
          <w:t>3.4.</w:t>
        </w:r>
        <w:r w:rsidR="000A161E">
          <w:rPr>
            <w:rFonts w:asciiTheme="minorHAnsi" w:eastAsiaTheme="minorEastAsia" w:hAnsiTheme="minorHAnsi" w:cstheme="minorBidi"/>
            <w:sz w:val="22"/>
            <w:lang w:val="it-IT" w:eastAsia="it-IT"/>
          </w:rPr>
          <w:tab/>
        </w:r>
        <w:r w:rsidR="000A161E" w:rsidRPr="00D34F7E">
          <w:rPr>
            <w:rStyle w:val="Collegamentoipertestuale"/>
            <w:lang w:val="it-IT"/>
          </w:rPr>
          <w:t>Correttezza</w:t>
        </w:r>
        <w:r w:rsidR="000A161E">
          <w:rPr>
            <w:webHidden/>
          </w:rPr>
          <w:tab/>
        </w:r>
        <w:r w:rsidR="00B55CD4">
          <w:rPr>
            <w:webHidden/>
          </w:rPr>
          <w:fldChar w:fldCharType="begin"/>
        </w:r>
        <w:r w:rsidR="000A161E">
          <w:rPr>
            <w:webHidden/>
          </w:rPr>
          <w:instrText xml:space="preserve"> PAGEREF _Toc12966464 \h </w:instrText>
        </w:r>
        <w:r w:rsidR="00B55CD4">
          <w:rPr>
            <w:webHidden/>
          </w:rPr>
        </w:r>
        <w:r w:rsidR="00B55CD4">
          <w:rPr>
            <w:webHidden/>
          </w:rPr>
          <w:fldChar w:fldCharType="separate"/>
        </w:r>
        <w:r w:rsidR="005172F6">
          <w:rPr>
            <w:webHidden/>
          </w:rPr>
          <w:t>7</w:t>
        </w:r>
        <w:r w:rsidR="00B55CD4">
          <w:rPr>
            <w:webHidden/>
          </w:rPr>
          <w:fldChar w:fldCharType="end"/>
        </w:r>
      </w:hyperlink>
    </w:p>
    <w:p w14:paraId="28EEC8DB" w14:textId="77777777" w:rsidR="000A161E" w:rsidRDefault="003E358D">
      <w:pPr>
        <w:pStyle w:val="Sommario2"/>
        <w:rPr>
          <w:rFonts w:asciiTheme="minorHAnsi" w:eastAsiaTheme="minorEastAsia" w:hAnsiTheme="minorHAnsi" w:cstheme="minorBidi"/>
          <w:sz w:val="22"/>
          <w:lang w:val="it-IT" w:eastAsia="it-IT"/>
        </w:rPr>
      </w:pPr>
      <w:hyperlink w:anchor="_Toc12966465" w:history="1">
        <w:r w:rsidR="000A161E" w:rsidRPr="00D34F7E">
          <w:rPr>
            <w:rStyle w:val="Collegamentoipertestuale"/>
            <w:lang w:val="it-IT"/>
          </w:rPr>
          <w:t>3.5.</w:t>
        </w:r>
        <w:r w:rsidR="000A161E">
          <w:rPr>
            <w:rFonts w:asciiTheme="minorHAnsi" w:eastAsiaTheme="minorEastAsia" w:hAnsiTheme="minorHAnsi" w:cstheme="minorBidi"/>
            <w:sz w:val="22"/>
            <w:lang w:val="it-IT" w:eastAsia="it-IT"/>
          </w:rPr>
          <w:tab/>
        </w:r>
        <w:r w:rsidR="000A161E" w:rsidRPr="00D34F7E">
          <w:rPr>
            <w:rStyle w:val="Collegamentoipertestuale"/>
            <w:lang w:val="it-IT"/>
          </w:rPr>
          <w:t>Riservatezza</w:t>
        </w:r>
        <w:r w:rsidR="000A161E">
          <w:rPr>
            <w:webHidden/>
          </w:rPr>
          <w:tab/>
        </w:r>
        <w:r w:rsidR="00B55CD4">
          <w:rPr>
            <w:webHidden/>
          </w:rPr>
          <w:fldChar w:fldCharType="begin"/>
        </w:r>
        <w:r w:rsidR="000A161E">
          <w:rPr>
            <w:webHidden/>
          </w:rPr>
          <w:instrText xml:space="preserve"> PAGEREF _Toc12966465 \h </w:instrText>
        </w:r>
        <w:r w:rsidR="00B55CD4">
          <w:rPr>
            <w:webHidden/>
          </w:rPr>
        </w:r>
        <w:r w:rsidR="00B55CD4">
          <w:rPr>
            <w:webHidden/>
          </w:rPr>
          <w:fldChar w:fldCharType="separate"/>
        </w:r>
        <w:r w:rsidR="005172F6">
          <w:rPr>
            <w:webHidden/>
          </w:rPr>
          <w:t>7</w:t>
        </w:r>
        <w:r w:rsidR="00B55CD4">
          <w:rPr>
            <w:webHidden/>
          </w:rPr>
          <w:fldChar w:fldCharType="end"/>
        </w:r>
      </w:hyperlink>
    </w:p>
    <w:p w14:paraId="6B9C4456" w14:textId="77777777" w:rsidR="000A161E" w:rsidRDefault="003E358D">
      <w:pPr>
        <w:pStyle w:val="Sommario2"/>
        <w:rPr>
          <w:rFonts w:asciiTheme="minorHAnsi" w:eastAsiaTheme="minorEastAsia" w:hAnsiTheme="minorHAnsi" w:cstheme="minorBidi"/>
          <w:sz w:val="22"/>
          <w:lang w:val="it-IT" w:eastAsia="it-IT"/>
        </w:rPr>
      </w:pPr>
      <w:hyperlink w:anchor="_Toc12966466" w:history="1">
        <w:r w:rsidR="000A161E" w:rsidRPr="00D34F7E">
          <w:rPr>
            <w:rStyle w:val="Collegamentoipertestuale"/>
            <w:lang w:val="it-IT"/>
          </w:rPr>
          <w:t>3.6.</w:t>
        </w:r>
        <w:r w:rsidR="000A161E">
          <w:rPr>
            <w:rFonts w:asciiTheme="minorHAnsi" w:eastAsiaTheme="minorEastAsia" w:hAnsiTheme="minorHAnsi" w:cstheme="minorBidi"/>
            <w:sz w:val="22"/>
            <w:lang w:val="it-IT" w:eastAsia="it-IT"/>
          </w:rPr>
          <w:tab/>
        </w:r>
        <w:r w:rsidR="000A161E" w:rsidRPr="00D34F7E">
          <w:rPr>
            <w:rStyle w:val="Collegamentoipertestuale"/>
            <w:lang w:val="it-IT"/>
          </w:rPr>
          <w:t>Risoluzione dei conflitti di interesse</w:t>
        </w:r>
        <w:r w:rsidR="000A161E">
          <w:rPr>
            <w:webHidden/>
          </w:rPr>
          <w:tab/>
        </w:r>
        <w:r w:rsidR="00B55CD4">
          <w:rPr>
            <w:webHidden/>
          </w:rPr>
          <w:fldChar w:fldCharType="begin"/>
        </w:r>
        <w:r w:rsidR="000A161E">
          <w:rPr>
            <w:webHidden/>
          </w:rPr>
          <w:instrText xml:space="preserve"> PAGEREF _Toc12966466 \h </w:instrText>
        </w:r>
        <w:r w:rsidR="00B55CD4">
          <w:rPr>
            <w:webHidden/>
          </w:rPr>
        </w:r>
        <w:r w:rsidR="00B55CD4">
          <w:rPr>
            <w:webHidden/>
          </w:rPr>
          <w:fldChar w:fldCharType="separate"/>
        </w:r>
        <w:r w:rsidR="005172F6">
          <w:rPr>
            <w:webHidden/>
          </w:rPr>
          <w:t>7</w:t>
        </w:r>
        <w:r w:rsidR="00B55CD4">
          <w:rPr>
            <w:webHidden/>
          </w:rPr>
          <w:fldChar w:fldCharType="end"/>
        </w:r>
      </w:hyperlink>
    </w:p>
    <w:p w14:paraId="64F67BB8" w14:textId="77777777" w:rsidR="000A161E" w:rsidRDefault="003E358D">
      <w:pPr>
        <w:pStyle w:val="Sommario1"/>
        <w:rPr>
          <w:rFonts w:asciiTheme="minorHAnsi" w:eastAsiaTheme="minorEastAsia" w:hAnsiTheme="minorHAnsi" w:cstheme="minorBidi"/>
          <w:b w:val="0"/>
          <w:bCs w:val="0"/>
          <w:sz w:val="22"/>
          <w:szCs w:val="22"/>
          <w:lang w:val="it-IT" w:eastAsia="it-IT"/>
        </w:rPr>
      </w:pPr>
      <w:hyperlink w:anchor="_Toc12966467" w:history="1">
        <w:r w:rsidR="000A161E" w:rsidRPr="00D34F7E">
          <w:rPr>
            <w:rStyle w:val="Collegamentoipertestuale"/>
            <w:lang w:val="it-IT"/>
          </w:rPr>
          <w:t>4.</w:t>
        </w:r>
        <w:r w:rsidR="000A161E">
          <w:rPr>
            <w:rFonts w:asciiTheme="minorHAnsi" w:eastAsiaTheme="minorEastAsia" w:hAnsiTheme="minorHAnsi" w:cstheme="minorBidi"/>
            <w:b w:val="0"/>
            <w:bCs w:val="0"/>
            <w:sz w:val="22"/>
            <w:szCs w:val="22"/>
            <w:lang w:val="it-IT" w:eastAsia="it-IT"/>
          </w:rPr>
          <w:tab/>
        </w:r>
        <w:r w:rsidR="000A161E" w:rsidRPr="00D34F7E">
          <w:rPr>
            <w:rStyle w:val="Collegamentoipertestuale"/>
            <w:lang w:val="it-IT"/>
          </w:rPr>
          <w:t>CRITERI eCODICI DI CONDOTTA NEI RAPPORTI CON GLI STAKEHOLDER</w:t>
        </w:r>
        <w:r w:rsidR="000A161E">
          <w:rPr>
            <w:webHidden/>
          </w:rPr>
          <w:tab/>
        </w:r>
        <w:r w:rsidR="00B55CD4">
          <w:rPr>
            <w:webHidden/>
          </w:rPr>
          <w:fldChar w:fldCharType="begin"/>
        </w:r>
        <w:r w:rsidR="000A161E">
          <w:rPr>
            <w:webHidden/>
          </w:rPr>
          <w:instrText xml:space="preserve"> PAGEREF _Toc12966467 \h </w:instrText>
        </w:r>
        <w:r w:rsidR="00B55CD4">
          <w:rPr>
            <w:webHidden/>
          </w:rPr>
        </w:r>
        <w:r w:rsidR="00B55CD4">
          <w:rPr>
            <w:webHidden/>
          </w:rPr>
          <w:fldChar w:fldCharType="separate"/>
        </w:r>
        <w:r w:rsidR="005172F6">
          <w:rPr>
            <w:webHidden/>
          </w:rPr>
          <w:t>8</w:t>
        </w:r>
        <w:r w:rsidR="00B55CD4">
          <w:rPr>
            <w:webHidden/>
          </w:rPr>
          <w:fldChar w:fldCharType="end"/>
        </w:r>
      </w:hyperlink>
    </w:p>
    <w:p w14:paraId="5EF53203" w14:textId="77777777" w:rsidR="000A161E" w:rsidRDefault="003E358D">
      <w:pPr>
        <w:pStyle w:val="Sommario2"/>
        <w:rPr>
          <w:rFonts w:asciiTheme="minorHAnsi" w:eastAsiaTheme="minorEastAsia" w:hAnsiTheme="minorHAnsi" w:cstheme="minorBidi"/>
          <w:sz w:val="22"/>
          <w:lang w:val="it-IT" w:eastAsia="it-IT"/>
        </w:rPr>
      </w:pPr>
      <w:hyperlink w:anchor="_Toc12966468" w:history="1">
        <w:r w:rsidR="000A161E" w:rsidRPr="00D34F7E">
          <w:rPr>
            <w:rStyle w:val="Collegamentoipertestuale"/>
            <w:lang w:val="it-IT"/>
          </w:rPr>
          <w:t>4.1.</w:t>
        </w:r>
        <w:r w:rsidR="000A161E">
          <w:rPr>
            <w:rFonts w:asciiTheme="minorHAnsi" w:eastAsiaTheme="minorEastAsia" w:hAnsiTheme="minorHAnsi" w:cstheme="minorBidi"/>
            <w:sz w:val="22"/>
            <w:lang w:val="it-IT" w:eastAsia="it-IT"/>
          </w:rPr>
          <w:tab/>
        </w:r>
        <w:r w:rsidR="000A161E" w:rsidRPr="00D34F7E">
          <w:rPr>
            <w:rStyle w:val="Collegamentoipertestuale"/>
            <w:lang w:val="it-IT"/>
          </w:rPr>
          <w:t>Rapporto con i dipendenti e le dipendenti</w:t>
        </w:r>
        <w:r w:rsidR="000A161E">
          <w:rPr>
            <w:webHidden/>
          </w:rPr>
          <w:tab/>
        </w:r>
        <w:r w:rsidR="00B55CD4">
          <w:rPr>
            <w:webHidden/>
          </w:rPr>
          <w:fldChar w:fldCharType="begin"/>
        </w:r>
        <w:r w:rsidR="000A161E">
          <w:rPr>
            <w:webHidden/>
          </w:rPr>
          <w:instrText xml:space="preserve"> PAGEREF _Toc12966468 \h </w:instrText>
        </w:r>
        <w:r w:rsidR="00B55CD4">
          <w:rPr>
            <w:webHidden/>
          </w:rPr>
        </w:r>
        <w:r w:rsidR="00B55CD4">
          <w:rPr>
            <w:webHidden/>
          </w:rPr>
          <w:fldChar w:fldCharType="separate"/>
        </w:r>
        <w:r w:rsidR="005172F6">
          <w:rPr>
            <w:webHidden/>
          </w:rPr>
          <w:t>8</w:t>
        </w:r>
        <w:r w:rsidR="00B55CD4">
          <w:rPr>
            <w:webHidden/>
          </w:rPr>
          <w:fldChar w:fldCharType="end"/>
        </w:r>
      </w:hyperlink>
    </w:p>
    <w:p w14:paraId="7F8C73B4" w14:textId="77777777" w:rsidR="000A161E" w:rsidRDefault="003E358D">
      <w:pPr>
        <w:pStyle w:val="Sommario2"/>
        <w:rPr>
          <w:rFonts w:asciiTheme="minorHAnsi" w:eastAsiaTheme="minorEastAsia" w:hAnsiTheme="minorHAnsi" w:cstheme="minorBidi"/>
          <w:sz w:val="22"/>
          <w:lang w:val="it-IT" w:eastAsia="it-IT"/>
        </w:rPr>
      </w:pPr>
      <w:hyperlink w:anchor="_Toc12966469" w:history="1">
        <w:r w:rsidR="000A161E" w:rsidRPr="00D34F7E">
          <w:rPr>
            <w:rStyle w:val="Collegamentoipertestuale"/>
            <w:lang w:val="it-IT"/>
          </w:rPr>
          <w:t>4.2.</w:t>
        </w:r>
        <w:r w:rsidR="000A161E">
          <w:rPr>
            <w:rFonts w:asciiTheme="minorHAnsi" w:eastAsiaTheme="minorEastAsia" w:hAnsiTheme="minorHAnsi" w:cstheme="minorBidi"/>
            <w:sz w:val="22"/>
            <w:lang w:val="it-IT" w:eastAsia="it-IT"/>
          </w:rPr>
          <w:tab/>
        </w:r>
        <w:r w:rsidR="000A161E" w:rsidRPr="00D34F7E">
          <w:rPr>
            <w:rStyle w:val="Collegamentoipertestuale"/>
            <w:lang w:val="it-IT"/>
          </w:rPr>
          <w:t>Gestione del personale</w:t>
        </w:r>
        <w:r w:rsidR="000A161E">
          <w:rPr>
            <w:webHidden/>
          </w:rPr>
          <w:tab/>
        </w:r>
        <w:r w:rsidR="00B55CD4">
          <w:rPr>
            <w:webHidden/>
          </w:rPr>
          <w:fldChar w:fldCharType="begin"/>
        </w:r>
        <w:r w:rsidR="000A161E">
          <w:rPr>
            <w:webHidden/>
          </w:rPr>
          <w:instrText xml:space="preserve"> PAGEREF _Toc12966469 \h </w:instrText>
        </w:r>
        <w:r w:rsidR="00B55CD4">
          <w:rPr>
            <w:webHidden/>
          </w:rPr>
        </w:r>
        <w:r w:rsidR="00B55CD4">
          <w:rPr>
            <w:webHidden/>
          </w:rPr>
          <w:fldChar w:fldCharType="separate"/>
        </w:r>
        <w:r w:rsidR="005172F6">
          <w:rPr>
            <w:webHidden/>
          </w:rPr>
          <w:t>8</w:t>
        </w:r>
        <w:r w:rsidR="00B55CD4">
          <w:rPr>
            <w:webHidden/>
          </w:rPr>
          <w:fldChar w:fldCharType="end"/>
        </w:r>
      </w:hyperlink>
    </w:p>
    <w:p w14:paraId="4A3FBFB2" w14:textId="77777777" w:rsidR="000A161E" w:rsidRDefault="003E358D">
      <w:pPr>
        <w:pStyle w:val="Sommario2"/>
        <w:rPr>
          <w:rFonts w:asciiTheme="minorHAnsi" w:eastAsiaTheme="minorEastAsia" w:hAnsiTheme="minorHAnsi" w:cstheme="minorBidi"/>
          <w:sz w:val="22"/>
          <w:lang w:val="it-IT" w:eastAsia="it-IT"/>
        </w:rPr>
      </w:pPr>
      <w:hyperlink w:anchor="_Toc12966470" w:history="1">
        <w:r w:rsidR="000A161E" w:rsidRPr="00D34F7E">
          <w:rPr>
            <w:rStyle w:val="Collegamentoipertestuale"/>
          </w:rPr>
          <w:t>4.3.</w:t>
        </w:r>
        <w:r w:rsidR="000A161E">
          <w:rPr>
            <w:rFonts w:asciiTheme="minorHAnsi" w:eastAsiaTheme="minorEastAsia" w:hAnsiTheme="minorHAnsi" w:cstheme="minorBidi"/>
            <w:sz w:val="22"/>
            <w:lang w:val="it-IT" w:eastAsia="it-IT"/>
          </w:rPr>
          <w:tab/>
        </w:r>
        <w:r w:rsidR="000A161E" w:rsidRPr="00D34F7E">
          <w:rPr>
            <w:rStyle w:val="Collegamentoipertestuale"/>
            <w:lang w:val="it-IT"/>
          </w:rPr>
          <w:t>Integrità e tutela della persona</w:t>
        </w:r>
        <w:r w:rsidR="000A161E">
          <w:rPr>
            <w:webHidden/>
          </w:rPr>
          <w:tab/>
        </w:r>
        <w:r w:rsidR="00B55CD4">
          <w:rPr>
            <w:webHidden/>
          </w:rPr>
          <w:fldChar w:fldCharType="begin"/>
        </w:r>
        <w:r w:rsidR="000A161E">
          <w:rPr>
            <w:webHidden/>
          </w:rPr>
          <w:instrText xml:space="preserve"> PAGEREF _Toc12966470 \h </w:instrText>
        </w:r>
        <w:r w:rsidR="00B55CD4">
          <w:rPr>
            <w:webHidden/>
          </w:rPr>
        </w:r>
        <w:r w:rsidR="00B55CD4">
          <w:rPr>
            <w:webHidden/>
          </w:rPr>
          <w:fldChar w:fldCharType="separate"/>
        </w:r>
        <w:r w:rsidR="005172F6">
          <w:rPr>
            <w:webHidden/>
          </w:rPr>
          <w:t>8</w:t>
        </w:r>
        <w:r w:rsidR="00B55CD4">
          <w:rPr>
            <w:webHidden/>
          </w:rPr>
          <w:fldChar w:fldCharType="end"/>
        </w:r>
      </w:hyperlink>
    </w:p>
    <w:p w14:paraId="0AA9DA85" w14:textId="77777777" w:rsidR="000A161E" w:rsidRDefault="003E358D">
      <w:pPr>
        <w:pStyle w:val="Sommario2"/>
        <w:rPr>
          <w:rFonts w:asciiTheme="minorHAnsi" w:eastAsiaTheme="minorEastAsia" w:hAnsiTheme="minorHAnsi" w:cstheme="minorBidi"/>
          <w:sz w:val="22"/>
          <w:lang w:val="it-IT" w:eastAsia="it-IT"/>
        </w:rPr>
      </w:pPr>
      <w:hyperlink w:anchor="_Toc12966471" w:history="1">
        <w:r w:rsidR="000A161E" w:rsidRPr="00D34F7E">
          <w:rPr>
            <w:rStyle w:val="Collegamentoipertestuale"/>
            <w:lang w:val="it-IT"/>
          </w:rPr>
          <w:t>4.4.</w:t>
        </w:r>
        <w:r w:rsidR="000A161E">
          <w:rPr>
            <w:rFonts w:asciiTheme="minorHAnsi" w:eastAsiaTheme="minorEastAsia" w:hAnsiTheme="minorHAnsi" w:cstheme="minorBidi"/>
            <w:sz w:val="22"/>
            <w:lang w:val="it-IT" w:eastAsia="it-IT"/>
          </w:rPr>
          <w:tab/>
        </w:r>
        <w:r w:rsidR="000A161E" w:rsidRPr="00D34F7E">
          <w:rPr>
            <w:rStyle w:val="Collegamentoipertestuale"/>
            <w:lang w:val="it-IT"/>
          </w:rPr>
          <w:t>Coinvolgimento delle persone</w:t>
        </w:r>
        <w:r w:rsidR="000A161E">
          <w:rPr>
            <w:webHidden/>
          </w:rPr>
          <w:tab/>
        </w:r>
        <w:r w:rsidR="00B55CD4">
          <w:rPr>
            <w:webHidden/>
          </w:rPr>
          <w:fldChar w:fldCharType="begin"/>
        </w:r>
        <w:r w:rsidR="000A161E">
          <w:rPr>
            <w:webHidden/>
          </w:rPr>
          <w:instrText xml:space="preserve"> PAGEREF _Toc12966471 \h </w:instrText>
        </w:r>
        <w:r w:rsidR="00B55CD4">
          <w:rPr>
            <w:webHidden/>
          </w:rPr>
        </w:r>
        <w:r w:rsidR="00B55CD4">
          <w:rPr>
            <w:webHidden/>
          </w:rPr>
          <w:fldChar w:fldCharType="separate"/>
        </w:r>
        <w:r w:rsidR="005172F6">
          <w:rPr>
            <w:webHidden/>
          </w:rPr>
          <w:t>9</w:t>
        </w:r>
        <w:r w:rsidR="00B55CD4">
          <w:rPr>
            <w:webHidden/>
          </w:rPr>
          <w:fldChar w:fldCharType="end"/>
        </w:r>
      </w:hyperlink>
    </w:p>
    <w:p w14:paraId="3130E567" w14:textId="77777777" w:rsidR="000A161E" w:rsidRDefault="003E358D">
      <w:pPr>
        <w:pStyle w:val="Sommario2"/>
        <w:rPr>
          <w:rFonts w:asciiTheme="minorHAnsi" w:eastAsiaTheme="minorEastAsia" w:hAnsiTheme="minorHAnsi" w:cstheme="minorBidi"/>
          <w:sz w:val="22"/>
          <w:lang w:val="it-IT" w:eastAsia="it-IT"/>
        </w:rPr>
      </w:pPr>
      <w:hyperlink w:anchor="_Toc12966472" w:history="1">
        <w:r w:rsidR="000A161E" w:rsidRPr="00D34F7E">
          <w:rPr>
            <w:rStyle w:val="Collegamentoipertestuale"/>
            <w:lang w:val="it-IT"/>
          </w:rPr>
          <w:t>4.5.</w:t>
        </w:r>
        <w:r w:rsidR="000A161E">
          <w:rPr>
            <w:rFonts w:asciiTheme="minorHAnsi" w:eastAsiaTheme="minorEastAsia" w:hAnsiTheme="minorHAnsi" w:cstheme="minorBidi"/>
            <w:sz w:val="22"/>
            <w:lang w:val="it-IT" w:eastAsia="it-IT"/>
          </w:rPr>
          <w:tab/>
        </w:r>
        <w:r w:rsidR="000A161E" w:rsidRPr="00D34F7E">
          <w:rPr>
            <w:rStyle w:val="Collegamentoipertestuale"/>
            <w:lang w:val="it-IT"/>
          </w:rPr>
          <w:t>Sicurezza e salute</w:t>
        </w:r>
        <w:r w:rsidR="000A161E">
          <w:rPr>
            <w:webHidden/>
          </w:rPr>
          <w:tab/>
        </w:r>
        <w:r w:rsidR="00B55CD4">
          <w:rPr>
            <w:webHidden/>
          </w:rPr>
          <w:fldChar w:fldCharType="begin"/>
        </w:r>
        <w:r w:rsidR="000A161E">
          <w:rPr>
            <w:webHidden/>
          </w:rPr>
          <w:instrText xml:space="preserve"> PAGEREF _Toc12966472 \h </w:instrText>
        </w:r>
        <w:r w:rsidR="00B55CD4">
          <w:rPr>
            <w:webHidden/>
          </w:rPr>
        </w:r>
        <w:r w:rsidR="00B55CD4">
          <w:rPr>
            <w:webHidden/>
          </w:rPr>
          <w:fldChar w:fldCharType="separate"/>
        </w:r>
        <w:r w:rsidR="005172F6">
          <w:rPr>
            <w:webHidden/>
          </w:rPr>
          <w:t>9</w:t>
        </w:r>
        <w:r w:rsidR="00B55CD4">
          <w:rPr>
            <w:webHidden/>
          </w:rPr>
          <w:fldChar w:fldCharType="end"/>
        </w:r>
      </w:hyperlink>
    </w:p>
    <w:p w14:paraId="3BDD6607" w14:textId="77777777" w:rsidR="000A161E" w:rsidRDefault="003E358D">
      <w:pPr>
        <w:pStyle w:val="Sommario2"/>
        <w:rPr>
          <w:rFonts w:asciiTheme="minorHAnsi" w:eastAsiaTheme="minorEastAsia" w:hAnsiTheme="minorHAnsi" w:cstheme="minorBidi"/>
          <w:sz w:val="22"/>
          <w:lang w:val="it-IT" w:eastAsia="it-IT"/>
        </w:rPr>
      </w:pPr>
      <w:hyperlink w:anchor="_Toc12966473" w:history="1">
        <w:r w:rsidR="000A161E" w:rsidRPr="00D34F7E">
          <w:rPr>
            <w:rStyle w:val="Collegamentoipertestuale"/>
            <w:lang w:val="it-IT"/>
          </w:rPr>
          <w:t>4.6.</w:t>
        </w:r>
        <w:r w:rsidR="000A161E">
          <w:rPr>
            <w:rFonts w:asciiTheme="minorHAnsi" w:eastAsiaTheme="minorEastAsia" w:hAnsiTheme="minorHAnsi" w:cstheme="minorBidi"/>
            <w:sz w:val="22"/>
            <w:lang w:val="it-IT" w:eastAsia="it-IT"/>
          </w:rPr>
          <w:tab/>
        </w:r>
        <w:r w:rsidR="000A161E" w:rsidRPr="00D34F7E">
          <w:rPr>
            <w:rStyle w:val="Collegamentoipertestuale"/>
            <w:lang w:val="it-IT"/>
          </w:rPr>
          <w:t>Tutela della Privacy e Gestione delle informazioni</w:t>
        </w:r>
        <w:r w:rsidR="000A161E">
          <w:rPr>
            <w:webHidden/>
          </w:rPr>
          <w:tab/>
        </w:r>
        <w:r w:rsidR="00B55CD4">
          <w:rPr>
            <w:webHidden/>
          </w:rPr>
          <w:fldChar w:fldCharType="begin"/>
        </w:r>
        <w:r w:rsidR="000A161E">
          <w:rPr>
            <w:webHidden/>
          </w:rPr>
          <w:instrText xml:space="preserve"> PAGEREF _Toc12966473 \h </w:instrText>
        </w:r>
        <w:r w:rsidR="00B55CD4">
          <w:rPr>
            <w:webHidden/>
          </w:rPr>
        </w:r>
        <w:r w:rsidR="00B55CD4">
          <w:rPr>
            <w:webHidden/>
          </w:rPr>
          <w:fldChar w:fldCharType="separate"/>
        </w:r>
        <w:r w:rsidR="005172F6">
          <w:rPr>
            <w:webHidden/>
          </w:rPr>
          <w:t>9</w:t>
        </w:r>
        <w:r w:rsidR="00B55CD4">
          <w:rPr>
            <w:webHidden/>
          </w:rPr>
          <w:fldChar w:fldCharType="end"/>
        </w:r>
      </w:hyperlink>
    </w:p>
    <w:p w14:paraId="379FEA91" w14:textId="77777777" w:rsidR="000A161E" w:rsidRDefault="003E358D">
      <w:pPr>
        <w:pStyle w:val="Sommario2"/>
        <w:rPr>
          <w:rFonts w:asciiTheme="minorHAnsi" w:eastAsiaTheme="minorEastAsia" w:hAnsiTheme="minorHAnsi" w:cstheme="minorBidi"/>
          <w:sz w:val="22"/>
          <w:lang w:val="it-IT" w:eastAsia="it-IT"/>
        </w:rPr>
      </w:pPr>
      <w:hyperlink w:anchor="_Toc12966474" w:history="1">
        <w:r w:rsidR="000A161E" w:rsidRPr="00D34F7E">
          <w:rPr>
            <w:rStyle w:val="Collegamentoipertestuale"/>
            <w:lang w:val="it-IT"/>
          </w:rPr>
          <w:t>4.7.</w:t>
        </w:r>
        <w:r w:rsidR="000A161E">
          <w:rPr>
            <w:rFonts w:asciiTheme="minorHAnsi" w:eastAsiaTheme="minorEastAsia" w:hAnsiTheme="minorHAnsi" w:cstheme="minorBidi"/>
            <w:sz w:val="22"/>
            <w:lang w:val="it-IT" w:eastAsia="it-IT"/>
          </w:rPr>
          <w:tab/>
        </w:r>
        <w:r w:rsidR="000A161E" w:rsidRPr="00D34F7E">
          <w:rPr>
            <w:rStyle w:val="Collegamentoipertestuale"/>
            <w:lang w:val="it-IT"/>
          </w:rPr>
          <w:t>Riservatezza delle informazioni aziendali</w:t>
        </w:r>
        <w:r w:rsidR="000A161E">
          <w:rPr>
            <w:webHidden/>
          </w:rPr>
          <w:tab/>
        </w:r>
        <w:r w:rsidR="00B55CD4">
          <w:rPr>
            <w:webHidden/>
          </w:rPr>
          <w:fldChar w:fldCharType="begin"/>
        </w:r>
        <w:r w:rsidR="000A161E">
          <w:rPr>
            <w:webHidden/>
          </w:rPr>
          <w:instrText xml:space="preserve"> PAGEREF _Toc12966474 \h </w:instrText>
        </w:r>
        <w:r w:rsidR="00B55CD4">
          <w:rPr>
            <w:webHidden/>
          </w:rPr>
        </w:r>
        <w:r w:rsidR="00B55CD4">
          <w:rPr>
            <w:webHidden/>
          </w:rPr>
          <w:fldChar w:fldCharType="separate"/>
        </w:r>
        <w:r w:rsidR="005172F6">
          <w:rPr>
            <w:webHidden/>
          </w:rPr>
          <w:t>10</w:t>
        </w:r>
        <w:r w:rsidR="00B55CD4">
          <w:rPr>
            <w:webHidden/>
          </w:rPr>
          <w:fldChar w:fldCharType="end"/>
        </w:r>
      </w:hyperlink>
    </w:p>
    <w:p w14:paraId="0CF69638" w14:textId="77777777" w:rsidR="000A161E" w:rsidRDefault="003E358D">
      <w:pPr>
        <w:pStyle w:val="Sommario2"/>
        <w:rPr>
          <w:rFonts w:asciiTheme="minorHAnsi" w:eastAsiaTheme="minorEastAsia" w:hAnsiTheme="minorHAnsi" w:cstheme="minorBidi"/>
          <w:sz w:val="22"/>
          <w:lang w:val="it-IT" w:eastAsia="it-IT"/>
        </w:rPr>
      </w:pPr>
      <w:hyperlink w:anchor="_Toc12966475" w:history="1">
        <w:r w:rsidR="000A161E" w:rsidRPr="00D34F7E">
          <w:rPr>
            <w:rStyle w:val="Collegamentoipertestuale"/>
            <w:lang w:val="it-IT"/>
          </w:rPr>
          <w:t>4.8.</w:t>
        </w:r>
        <w:r w:rsidR="000A161E">
          <w:rPr>
            <w:rFonts w:asciiTheme="minorHAnsi" w:eastAsiaTheme="minorEastAsia" w:hAnsiTheme="minorHAnsi" w:cstheme="minorBidi"/>
            <w:sz w:val="22"/>
            <w:lang w:val="it-IT" w:eastAsia="it-IT"/>
          </w:rPr>
          <w:tab/>
        </w:r>
        <w:r w:rsidR="000A161E" w:rsidRPr="00D34F7E">
          <w:rPr>
            <w:rStyle w:val="Collegamentoipertestuale"/>
            <w:lang w:val="it-IT"/>
          </w:rPr>
          <w:t>Informazioni riservate su terzi soggetti</w:t>
        </w:r>
        <w:r w:rsidR="000A161E">
          <w:rPr>
            <w:webHidden/>
          </w:rPr>
          <w:tab/>
        </w:r>
        <w:r w:rsidR="00B55CD4">
          <w:rPr>
            <w:webHidden/>
          </w:rPr>
          <w:fldChar w:fldCharType="begin"/>
        </w:r>
        <w:r w:rsidR="000A161E">
          <w:rPr>
            <w:webHidden/>
          </w:rPr>
          <w:instrText xml:space="preserve"> PAGEREF _Toc12966475 \h </w:instrText>
        </w:r>
        <w:r w:rsidR="00B55CD4">
          <w:rPr>
            <w:webHidden/>
          </w:rPr>
        </w:r>
        <w:r w:rsidR="00B55CD4">
          <w:rPr>
            <w:webHidden/>
          </w:rPr>
          <w:fldChar w:fldCharType="separate"/>
        </w:r>
        <w:r w:rsidR="005172F6">
          <w:rPr>
            <w:webHidden/>
          </w:rPr>
          <w:t>10</w:t>
        </w:r>
        <w:r w:rsidR="00B55CD4">
          <w:rPr>
            <w:webHidden/>
          </w:rPr>
          <w:fldChar w:fldCharType="end"/>
        </w:r>
      </w:hyperlink>
    </w:p>
    <w:p w14:paraId="6AED9824" w14:textId="77777777" w:rsidR="000A161E" w:rsidRDefault="003E358D">
      <w:pPr>
        <w:pStyle w:val="Sommario2"/>
        <w:rPr>
          <w:rFonts w:asciiTheme="minorHAnsi" w:eastAsiaTheme="minorEastAsia" w:hAnsiTheme="minorHAnsi" w:cstheme="minorBidi"/>
          <w:sz w:val="22"/>
          <w:lang w:val="it-IT" w:eastAsia="it-IT"/>
        </w:rPr>
      </w:pPr>
      <w:hyperlink w:anchor="_Toc12966476" w:history="1">
        <w:r w:rsidR="000A161E" w:rsidRPr="00D34F7E">
          <w:rPr>
            <w:rStyle w:val="Collegamentoipertestuale"/>
            <w:lang w:val="it-IT"/>
          </w:rPr>
          <w:t>4.9.</w:t>
        </w:r>
        <w:r w:rsidR="000A161E">
          <w:rPr>
            <w:rFonts w:asciiTheme="minorHAnsi" w:eastAsiaTheme="minorEastAsia" w:hAnsiTheme="minorHAnsi" w:cstheme="minorBidi"/>
            <w:sz w:val="22"/>
            <w:lang w:val="it-IT" w:eastAsia="it-IT"/>
          </w:rPr>
          <w:tab/>
        </w:r>
        <w:r w:rsidR="000A161E" w:rsidRPr="00D34F7E">
          <w:rPr>
            <w:rStyle w:val="Collegamentoipertestuale"/>
            <w:lang w:val="it-IT"/>
          </w:rPr>
          <w:t>Conflitto di interessi</w:t>
        </w:r>
        <w:r w:rsidR="000A161E">
          <w:rPr>
            <w:webHidden/>
          </w:rPr>
          <w:tab/>
        </w:r>
        <w:r w:rsidR="00B55CD4">
          <w:rPr>
            <w:webHidden/>
          </w:rPr>
          <w:fldChar w:fldCharType="begin"/>
        </w:r>
        <w:r w:rsidR="000A161E">
          <w:rPr>
            <w:webHidden/>
          </w:rPr>
          <w:instrText xml:space="preserve"> PAGEREF _Toc12966476 \h </w:instrText>
        </w:r>
        <w:r w:rsidR="00B55CD4">
          <w:rPr>
            <w:webHidden/>
          </w:rPr>
        </w:r>
        <w:r w:rsidR="00B55CD4">
          <w:rPr>
            <w:webHidden/>
          </w:rPr>
          <w:fldChar w:fldCharType="separate"/>
        </w:r>
        <w:r w:rsidR="005172F6">
          <w:rPr>
            <w:webHidden/>
          </w:rPr>
          <w:t>10</w:t>
        </w:r>
        <w:r w:rsidR="00B55CD4">
          <w:rPr>
            <w:webHidden/>
          </w:rPr>
          <w:fldChar w:fldCharType="end"/>
        </w:r>
      </w:hyperlink>
    </w:p>
    <w:p w14:paraId="37F286F4" w14:textId="77777777" w:rsidR="000A161E" w:rsidRDefault="003E358D">
      <w:pPr>
        <w:pStyle w:val="Sommario2"/>
        <w:rPr>
          <w:rFonts w:asciiTheme="minorHAnsi" w:eastAsiaTheme="minorEastAsia" w:hAnsiTheme="minorHAnsi" w:cstheme="minorBidi"/>
          <w:sz w:val="22"/>
          <w:lang w:val="it-IT" w:eastAsia="it-IT"/>
        </w:rPr>
      </w:pPr>
      <w:hyperlink w:anchor="_Toc12966477" w:history="1">
        <w:r w:rsidR="000A161E" w:rsidRPr="00D34F7E">
          <w:rPr>
            <w:rStyle w:val="Collegamentoipertestuale"/>
            <w:lang w:val="it-IT"/>
          </w:rPr>
          <w:t>4.10.</w:t>
        </w:r>
        <w:r w:rsidR="000A161E">
          <w:rPr>
            <w:rFonts w:asciiTheme="minorHAnsi" w:eastAsiaTheme="minorEastAsia" w:hAnsiTheme="minorHAnsi" w:cstheme="minorBidi"/>
            <w:sz w:val="22"/>
            <w:lang w:val="it-IT" w:eastAsia="it-IT"/>
          </w:rPr>
          <w:tab/>
        </w:r>
        <w:r w:rsidR="000A161E" w:rsidRPr="00D34F7E">
          <w:rPr>
            <w:rStyle w:val="Collegamentoipertestuale"/>
            <w:lang w:val="it-IT"/>
          </w:rPr>
          <w:t>Compensi illeciti, omaggi, spese di rappresentanza</w:t>
        </w:r>
        <w:r w:rsidR="000A161E">
          <w:rPr>
            <w:webHidden/>
          </w:rPr>
          <w:tab/>
        </w:r>
        <w:r w:rsidR="00B55CD4">
          <w:rPr>
            <w:webHidden/>
          </w:rPr>
          <w:fldChar w:fldCharType="begin"/>
        </w:r>
        <w:r w:rsidR="000A161E">
          <w:rPr>
            <w:webHidden/>
          </w:rPr>
          <w:instrText xml:space="preserve"> PAGEREF _Toc12966477 \h </w:instrText>
        </w:r>
        <w:r w:rsidR="00B55CD4">
          <w:rPr>
            <w:webHidden/>
          </w:rPr>
        </w:r>
        <w:r w:rsidR="00B55CD4">
          <w:rPr>
            <w:webHidden/>
          </w:rPr>
          <w:fldChar w:fldCharType="separate"/>
        </w:r>
        <w:r w:rsidR="005172F6">
          <w:rPr>
            <w:webHidden/>
          </w:rPr>
          <w:t>10</w:t>
        </w:r>
        <w:r w:rsidR="00B55CD4">
          <w:rPr>
            <w:webHidden/>
          </w:rPr>
          <w:fldChar w:fldCharType="end"/>
        </w:r>
      </w:hyperlink>
    </w:p>
    <w:p w14:paraId="6E300B71" w14:textId="77777777" w:rsidR="000A161E" w:rsidRDefault="003E358D">
      <w:pPr>
        <w:pStyle w:val="Sommario2"/>
        <w:rPr>
          <w:rFonts w:asciiTheme="minorHAnsi" w:eastAsiaTheme="minorEastAsia" w:hAnsiTheme="minorHAnsi" w:cstheme="minorBidi"/>
          <w:sz w:val="22"/>
          <w:lang w:val="it-IT" w:eastAsia="it-IT"/>
        </w:rPr>
      </w:pPr>
      <w:hyperlink w:anchor="_Toc12966478" w:history="1">
        <w:r w:rsidR="000A161E" w:rsidRPr="00D34F7E">
          <w:rPr>
            <w:rStyle w:val="Collegamentoipertestuale"/>
            <w:lang w:val="it-IT"/>
          </w:rPr>
          <w:t>4.11.</w:t>
        </w:r>
        <w:r w:rsidR="000A161E">
          <w:rPr>
            <w:rFonts w:asciiTheme="minorHAnsi" w:eastAsiaTheme="minorEastAsia" w:hAnsiTheme="minorHAnsi" w:cstheme="minorBidi"/>
            <w:sz w:val="22"/>
            <w:lang w:val="it-IT" w:eastAsia="it-IT"/>
          </w:rPr>
          <w:tab/>
        </w:r>
        <w:r w:rsidR="000A161E" w:rsidRPr="00D34F7E">
          <w:rPr>
            <w:rStyle w:val="Collegamentoipertestuale"/>
            <w:lang w:val="it-IT"/>
          </w:rPr>
          <w:t>Utilizzo dei beni aziendali</w:t>
        </w:r>
        <w:r w:rsidR="000A161E">
          <w:rPr>
            <w:webHidden/>
          </w:rPr>
          <w:tab/>
        </w:r>
        <w:r w:rsidR="00B55CD4">
          <w:rPr>
            <w:webHidden/>
          </w:rPr>
          <w:fldChar w:fldCharType="begin"/>
        </w:r>
        <w:r w:rsidR="000A161E">
          <w:rPr>
            <w:webHidden/>
          </w:rPr>
          <w:instrText xml:space="preserve"> PAGEREF _Toc12966478 \h </w:instrText>
        </w:r>
        <w:r w:rsidR="00B55CD4">
          <w:rPr>
            <w:webHidden/>
          </w:rPr>
        </w:r>
        <w:r w:rsidR="00B55CD4">
          <w:rPr>
            <w:webHidden/>
          </w:rPr>
          <w:fldChar w:fldCharType="separate"/>
        </w:r>
        <w:r w:rsidR="005172F6">
          <w:rPr>
            <w:webHidden/>
          </w:rPr>
          <w:t>11</w:t>
        </w:r>
        <w:r w:rsidR="00B55CD4">
          <w:rPr>
            <w:webHidden/>
          </w:rPr>
          <w:fldChar w:fldCharType="end"/>
        </w:r>
      </w:hyperlink>
    </w:p>
    <w:p w14:paraId="4433CEDC" w14:textId="77777777" w:rsidR="000A161E" w:rsidRDefault="003E358D">
      <w:pPr>
        <w:pStyle w:val="Sommario2"/>
        <w:rPr>
          <w:rFonts w:asciiTheme="minorHAnsi" w:eastAsiaTheme="minorEastAsia" w:hAnsiTheme="minorHAnsi" w:cstheme="minorBidi"/>
          <w:sz w:val="22"/>
          <w:lang w:val="it-IT" w:eastAsia="it-IT"/>
        </w:rPr>
      </w:pPr>
      <w:hyperlink w:anchor="_Toc12966479" w:history="1">
        <w:r w:rsidR="000A161E" w:rsidRPr="00D34F7E">
          <w:rPr>
            <w:rStyle w:val="Collegamentoipertestuale"/>
            <w:lang w:val="it-IT"/>
          </w:rPr>
          <w:t>4.12.</w:t>
        </w:r>
        <w:r w:rsidR="000A161E">
          <w:rPr>
            <w:rFonts w:asciiTheme="minorHAnsi" w:eastAsiaTheme="minorEastAsia" w:hAnsiTheme="minorHAnsi" w:cstheme="minorBidi"/>
            <w:sz w:val="22"/>
            <w:lang w:val="it-IT" w:eastAsia="it-IT"/>
          </w:rPr>
          <w:tab/>
        </w:r>
        <w:r w:rsidR="000A161E" w:rsidRPr="00D34F7E">
          <w:rPr>
            <w:rStyle w:val="Collegamentoipertestuale"/>
            <w:lang w:val="it-IT"/>
          </w:rPr>
          <w:t>Relazioni con i clienti</w:t>
        </w:r>
        <w:r w:rsidR="000A161E">
          <w:rPr>
            <w:webHidden/>
          </w:rPr>
          <w:tab/>
        </w:r>
        <w:r w:rsidR="00B55CD4">
          <w:rPr>
            <w:webHidden/>
          </w:rPr>
          <w:fldChar w:fldCharType="begin"/>
        </w:r>
        <w:r w:rsidR="000A161E">
          <w:rPr>
            <w:webHidden/>
          </w:rPr>
          <w:instrText xml:space="preserve"> PAGEREF _Toc12966479 \h </w:instrText>
        </w:r>
        <w:r w:rsidR="00B55CD4">
          <w:rPr>
            <w:webHidden/>
          </w:rPr>
        </w:r>
        <w:r w:rsidR="00B55CD4">
          <w:rPr>
            <w:webHidden/>
          </w:rPr>
          <w:fldChar w:fldCharType="separate"/>
        </w:r>
        <w:r w:rsidR="005172F6">
          <w:rPr>
            <w:webHidden/>
          </w:rPr>
          <w:t>11</w:t>
        </w:r>
        <w:r w:rsidR="00B55CD4">
          <w:rPr>
            <w:webHidden/>
          </w:rPr>
          <w:fldChar w:fldCharType="end"/>
        </w:r>
      </w:hyperlink>
    </w:p>
    <w:p w14:paraId="12939B7A" w14:textId="77777777" w:rsidR="000A161E" w:rsidRDefault="003E358D">
      <w:pPr>
        <w:pStyle w:val="Sommario2"/>
        <w:rPr>
          <w:rFonts w:asciiTheme="minorHAnsi" w:eastAsiaTheme="minorEastAsia" w:hAnsiTheme="minorHAnsi" w:cstheme="minorBidi"/>
          <w:sz w:val="22"/>
          <w:lang w:val="it-IT" w:eastAsia="it-IT"/>
        </w:rPr>
      </w:pPr>
      <w:hyperlink w:anchor="_Toc12966480" w:history="1">
        <w:r w:rsidR="000A161E" w:rsidRPr="00D34F7E">
          <w:rPr>
            <w:rStyle w:val="Collegamentoipertestuale"/>
            <w:lang w:val="it-IT"/>
          </w:rPr>
          <w:t>4.13.</w:t>
        </w:r>
        <w:r w:rsidR="000A161E">
          <w:rPr>
            <w:rFonts w:asciiTheme="minorHAnsi" w:eastAsiaTheme="minorEastAsia" w:hAnsiTheme="minorHAnsi" w:cstheme="minorBidi"/>
            <w:sz w:val="22"/>
            <w:lang w:val="it-IT" w:eastAsia="it-IT"/>
          </w:rPr>
          <w:tab/>
        </w:r>
        <w:r w:rsidR="000A161E" w:rsidRPr="00D34F7E">
          <w:rPr>
            <w:rStyle w:val="Collegamentoipertestuale"/>
            <w:lang w:val="it-IT"/>
          </w:rPr>
          <w:t>Imparzialità</w:t>
        </w:r>
        <w:r w:rsidR="000A161E">
          <w:rPr>
            <w:webHidden/>
          </w:rPr>
          <w:tab/>
        </w:r>
        <w:r w:rsidR="00B55CD4">
          <w:rPr>
            <w:webHidden/>
          </w:rPr>
          <w:fldChar w:fldCharType="begin"/>
        </w:r>
        <w:r w:rsidR="000A161E">
          <w:rPr>
            <w:webHidden/>
          </w:rPr>
          <w:instrText xml:space="preserve"> PAGEREF _Toc12966480 \h </w:instrText>
        </w:r>
        <w:r w:rsidR="00B55CD4">
          <w:rPr>
            <w:webHidden/>
          </w:rPr>
        </w:r>
        <w:r w:rsidR="00B55CD4">
          <w:rPr>
            <w:webHidden/>
          </w:rPr>
          <w:fldChar w:fldCharType="separate"/>
        </w:r>
        <w:r w:rsidR="005172F6">
          <w:rPr>
            <w:webHidden/>
          </w:rPr>
          <w:t>11</w:t>
        </w:r>
        <w:r w:rsidR="00B55CD4">
          <w:rPr>
            <w:webHidden/>
          </w:rPr>
          <w:fldChar w:fldCharType="end"/>
        </w:r>
      </w:hyperlink>
    </w:p>
    <w:p w14:paraId="43C04AB9" w14:textId="77777777" w:rsidR="000A161E" w:rsidRDefault="003E358D">
      <w:pPr>
        <w:pStyle w:val="Sommario2"/>
        <w:rPr>
          <w:rFonts w:asciiTheme="minorHAnsi" w:eastAsiaTheme="minorEastAsia" w:hAnsiTheme="minorHAnsi" w:cstheme="minorBidi"/>
          <w:sz w:val="22"/>
          <w:lang w:val="it-IT" w:eastAsia="it-IT"/>
        </w:rPr>
      </w:pPr>
      <w:hyperlink w:anchor="_Toc12966481" w:history="1">
        <w:r w:rsidR="000A161E" w:rsidRPr="00D34F7E">
          <w:rPr>
            <w:rStyle w:val="Collegamentoipertestuale"/>
            <w:lang w:val="it-IT"/>
          </w:rPr>
          <w:t>4.14.</w:t>
        </w:r>
        <w:r w:rsidR="000A161E">
          <w:rPr>
            <w:rFonts w:asciiTheme="minorHAnsi" w:eastAsiaTheme="minorEastAsia" w:hAnsiTheme="minorHAnsi" w:cstheme="minorBidi"/>
            <w:sz w:val="22"/>
            <w:lang w:val="it-IT" w:eastAsia="it-IT"/>
          </w:rPr>
          <w:tab/>
        </w:r>
        <w:r w:rsidR="000A161E" w:rsidRPr="00D34F7E">
          <w:rPr>
            <w:rStyle w:val="Collegamentoipertestuale"/>
            <w:lang w:val="it-IT"/>
          </w:rPr>
          <w:t>Contratti e comunicazioni ai clienti</w:t>
        </w:r>
        <w:r w:rsidR="000A161E">
          <w:rPr>
            <w:webHidden/>
          </w:rPr>
          <w:tab/>
        </w:r>
        <w:r w:rsidR="00B55CD4">
          <w:rPr>
            <w:webHidden/>
          </w:rPr>
          <w:fldChar w:fldCharType="begin"/>
        </w:r>
        <w:r w:rsidR="000A161E">
          <w:rPr>
            <w:webHidden/>
          </w:rPr>
          <w:instrText xml:space="preserve"> PAGEREF _Toc12966481 \h </w:instrText>
        </w:r>
        <w:r w:rsidR="00B55CD4">
          <w:rPr>
            <w:webHidden/>
          </w:rPr>
        </w:r>
        <w:r w:rsidR="00B55CD4">
          <w:rPr>
            <w:webHidden/>
          </w:rPr>
          <w:fldChar w:fldCharType="separate"/>
        </w:r>
        <w:r w:rsidR="005172F6">
          <w:rPr>
            <w:webHidden/>
          </w:rPr>
          <w:t>11</w:t>
        </w:r>
        <w:r w:rsidR="00B55CD4">
          <w:rPr>
            <w:webHidden/>
          </w:rPr>
          <w:fldChar w:fldCharType="end"/>
        </w:r>
      </w:hyperlink>
    </w:p>
    <w:p w14:paraId="42FF65E9" w14:textId="77777777" w:rsidR="000A161E" w:rsidRDefault="003E358D">
      <w:pPr>
        <w:pStyle w:val="Sommario2"/>
        <w:rPr>
          <w:rFonts w:asciiTheme="minorHAnsi" w:eastAsiaTheme="minorEastAsia" w:hAnsiTheme="minorHAnsi" w:cstheme="minorBidi"/>
          <w:sz w:val="22"/>
          <w:lang w:val="it-IT" w:eastAsia="it-IT"/>
        </w:rPr>
      </w:pPr>
      <w:hyperlink w:anchor="_Toc12966482" w:history="1">
        <w:r w:rsidR="000A161E" w:rsidRPr="00D34F7E">
          <w:rPr>
            <w:rStyle w:val="Collegamentoipertestuale"/>
            <w:lang w:val="it-IT"/>
          </w:rPr>
          <w:t>4.15.</w:t>
        </w:r>
        <w:r w:rsidR="000A161E">
          <w:rPr>
            <w:rFonts w:asciiTheme="minorHAnsi" w:eastAsiaTheme="minorEastAsia" w:hAnsiTheme="minorHAnsi" w:cstheme="minorBidi"/>
            <w:sz w:val="22"/>
            <w:lang w:val="it-IT" w:eastAsia="it-IT"/>
          </w:rPr>
          <w:tab/>
        </w:r>
        <w:r w:rsidR="000A161E" w:rsidRPr="00D34F7E">
          <w:rPr>
            <w:rStyle w:val="Collegamentoipertestuale"/>
            <w:lang w:val="it-IT"/>
          </w:rPr>
          <w:t>Stile di comportamento del personale verso i clienti</w:t>
        </w:r>
        <w:r w:rsidR="000A161E">
          <w:rPr>
            <w:webHidden/>
          </w:rPr>
          <w:tab/>
        </w:r>
        <w:r w:rsidR="00B55CD4">
          <w:rPr>
            <w:webHidden/>
          </w:rPr>
          <w:fldChar w:fldCharType="begin"/>
        </w:r>
        <w:r w:rsidR="000A161E">
          <w:rPr>
            <w:webHidden/>
          </w:rPr>
          <w:instrText xml:space="preserve"> PAGEREF _Toc12966482 \h </w:instrText>
        </w:r>
        <w:r w:rsidR="00B55CD4">
          <w:rPr>
            <w:webHidden/>
          </w:rPr>
        </w:r>
        <w:r w:rsidR="00B55CD4">
          <w:rPr>
            <w:webHidden/>
          </w:rPr>
          <w:fldChar w:fldCharType="separate"/>
        </w:r>
        <w:r w:rsidR="005172F6">
          <w:rPr>
            <w:webHidden/>
          </w:rPr>
          <w:t>12</w:t>
        </w:r>
        <w:r w:rsidR="00B55CD4">
          <w:rPr>
            <w:webHidden/>
          </w:rPr>
          <w:fldChar w:fldCharType="end"/>
        </w:r>
      </w:hyperlink>
    </w:p>
    <w:p w14:paraId="5AF57927" w14:textId="77777777" w:rsidR="000A161E" w:rsidRDefault="003E358D">
      <w:pPr>
        <w:pStyle w:val="Sommario2"/>
        <w:rPr>
          <w:rFonts w:asciiTheme="minorHAnsi" w:eastAsiaTheme="minorEastAsia" w:hAnsiTheme="minorHAnsi" w:cstheme="minorBidi"/>
          <w:sz w:val="22"/>
          <w:lang w:val="it-IT" w:eastAsia="it-IT"/>
        </w:rPr>
      </w:pPr>
      <w:hyperlink w:anchor="_Toc12966483" w:history="1">
        <w:r w:rsidR="000A161E" w:rsidRPr="00D34F7E">
          <w:rPr>
            <w:rStyle w:val="Collegamentoipertestuale"/>
            <w:lang w:val="it-IT"/>
          </w:rPr>
          <w:t>4.16.</w:t>
        </w:r>
        <w:r w:rsidR="000A161E">
          <w:rPr>
            <w:rFonts w:asciiTheme="minorHAnsi" w:eastAsiaTheme="minorEastAsia" w:hAnsiTheme="minorHAnsi" w:cstheme="minorBidi"/>
            <w:sz w:val="22"/>
            <w:lang w:val="it-IT" w:eastAsia="it-IT"/>
          </w:rPr>
          <w:tab/>
        </w:r>
        <w:r w:rsidR="000A161E" w:rsidRPr="00D34F7E">
          <w:rPr>
            <w:rStyle w:val="Collegamentoipertestuale"/>
            <w:lang w:val="it-IT"/>
          </w:rPr>
          <w:t>Rapporti con i fornitori</w:t>
        </w:r>
        <w:r w:rsidR="000A161E">
          <w:rPr>
            <w:webHidden/>
          </w:rPr>
          <w:tab/>
        </w:r>
        <w:r w:rsidR="00B55CD4">
          <w:rPr>
            <w:webHidden/>
          </w:rPr>
          <w:fldChar w:fldCharType="begin"/>
        </w:r>
        <w:r w:rsidR="000A161E">
          <w:rPr>
            <w:webHidden/>
          </w:rPr>
          <w:instrText xml:space="preserve"> PAGEREF _Toc12966483 \h </w:instrText>
        </w:r>
        <w:r w:rsidR="00B55CD4">
          <w:rPr>
            <w:webHidden/>
          </w:rPr>
        </w:r>
        <w:r w:rsidR="00B55CD4">
          <w:rPr>
            <w:webHidden/>
          </w:rPr>
          <w:fldChar w:fldCharType="separate"/>
        </w:r>
        <w:r w:rsidR="005172F6">
          <w:rPr>
            <w:webHidden/>
          </w:rPr>
          <w:t>12</w:t>
        </w:r>
        <w:r w:rsidR="00B55CD4">
          <w:rPr>
            <w:webHidden/>
          </w:rPr>
          <w:fldChar w:fldCharType="end"/>
        </w:r>
      </w:hyperlink>
    </w:p>
    <w:p w14:paraId="1635C162" w14:textId="77777777" w:rsidR="000A161E" w:rsidRDefault="003E358D">
      <w:pPr>
        <w:pStyle w:val="Sommario3"/>
        <w:rPr>
          <w:rFonts w:asciiTheme="minorHAnsi" w:eastAsiaTheme="minorEastAsia" w:hAnsiTheme="minorHAnsi" w:cstheme="minorBidi"/>
          <w:noProof/>
          <w:sz w:val="22"/>
          <w:lang w:val="it-IT" w:eastAsia="it-IT"/>
        </w:rPr>
      </w:pPr>
      <w:hyperlink w:anchor="_Toc12966484" w:history="1">
        <w:r w:rsidR="000A161E" w:rsidRPr="00D34F7E">
          <w:rPr>
            <w:rStyle w:val="Collegamentoipertestuale"/>
            <w:b/>
            <w:i/>
            <w:noProof/>
          </w:rPr>
          <w:t>4.16.1.</w:t>
        </w:r>
        <w:r w:rsidR="000A161E">
          <w:rPr>
            <w:rFonts w:asciiTheme="minorHAnsi" w:eastAsiaTheme="minorEastAsia" w:hAnsiTheme="minorHAnsi" w:cstheme="minorBidi"/>
            <w:noProof/>
            <w:sz w:val="22"/>
            <w:lang w:val="it-IT" w:eastAsia="it-IT"/>
          </w:rPr>
          <w:tab/>
        </w:r>
        <w:r w:rsidR="000A161E" w:rsidRPr="00D34F7E">
          <w:rPr>
            <w:rStyle w:val="Collegamentoipertestuale"/>
            <w:b/>
            <w:i/>
            <w:noProof/>
          </w:rPr>
          <w:t>Scelta del fornitore</w:t>
        </w:r>
        <w:r w:rsidR="000A161E">
          <w:rPr>
            <w:noProof/>
            <w:webHidden/>
          </w:rPr>
          <w:tab/>
        </w:r>
        <w:r w:rsidR="00B55CD4">
          <w:rPr>
            <w:noProof/>
            <w:webHidden/>
          </w:rPr>
          <w:fldChar w:fldCharType="begin"/>
        </w:r>
        <w:r w:rsidR="000A161E">
          <w:rPr>
            <w:noProof/>
            <w:webHidden/>
          </w:rPr>
          <w:instrText xml:space="preserve"> PAGEREF _Toc12966484 \h </w:instrText>
        </w:r>
        <w:r w:rsidR="00B55CD4">
          <w:rPr>
            <w:noProof/>
            <w:webHidden/>
          </w:rPr>
        </w:r>
        <w:r w:rsidR="00B55CD4">
          <w:rPr>
            <w:noProof/>
            <w:webHidden/>
          </w:rPr>
          <w:fldChar w:fldCharType="separate"/>
        </w:r>
        <w:r w:rsidR="005172F6">
          <w:rPr>
            <w:noProof/>
            <w:webHidden/>
          </w:rPr>
          <w:t>12</w:t>
        </w:r>
        <w:r w:rsidR="00B55CD4">
          <w:rPr>
            <w:noProof/>
            <w:webHidden/>
          </w:rPr>
          <w:fldChar w:fldCharType="end"/>
        </w:r>
      </w:hyperlink>
    </w:p>
    <w:p w14:paraId="27489BE1" w14:textId="77777777" w:rsidR="000A161E" w:rsidRDefault="003E358D">
      <w:pPr>
        <w:pStyle w:val="Sommario3"/>
        <w:rPr>
          <w:rFonts w:asciiTheme="minorHAnsi" w:eastAsiaTheme="minorEastAsia" w:hAnsiTheme="minorHAnsi" w:cstheme="minorBidi"/>
          <w:noProof/>
          <w:sz w:val="22"/>
          <w:lang w:val="it-IT" w:eastAsia="it-IT"/>
        </w:rPr>
      </w:pPr>
      <w:hyperlink w:anchor="_Toc12966485" w:history="1">
        <w:r w:rsidR="000A161E" w:rsidRPr="00D34F7E">
          <w:rPr>
            <w:rStyle w:val="Collegamentoipertestuale"/>
            <w:b/>
            <w:i/>
            <w:noProof/>
          </w:rPr>
          <w:t>4.16.2.</w:t>
        </w:r>
        <w:r w:rsidR="000A161E">
          <w:rPr>
            <w:rFonts w:asciiTheme="minorHAnsi" w:eastAsiaTheme="minorEastAsia" w:hAnsiTheme="minorHAnsi" w:cstheme="minorBidi"/>
            <w:noProof/>
            <w:sz w:val="22"/>
            <w:lang w:val="it-IT" w:eastAsia="it-IT"/>
          </w:rPr>
          <w:tab/>
        </w:r>
        <w:r w:rsidR="000A161E" w:rsidRPr="00D34F7E">
          <w:rPr>
            <w:rStyle w:val="Collegamentoipertestuale"/>
            <w:b/>
            <w:i/>
            <w:noProof/>
          </w:rPr>
          <w:t>Integrità ed indipendenza nei rapporti</w:t>
        </w:r>
        <w:r w:rsidR="000A161E">
          <w:rPr>
            <w:noProof/>
            <w:webHidden/>
          </w:rPr>
          <w:tab/>
        </w:r>
        <w:r w:rsidR="00B55CD4">
          <w:rPr>
            <w:noProof/>
            <w:webHidden/>
          </w:rPr>
          <w:fldChar w:fldCharType="begin"/>
        </w:r>
        <w:r w:rsidR="000A161E">
          <w:rPr>
            <w:noProof/>
            <w:webHidden/>
          </w:rPr>
          <w:instrText xml:space="preserve"> PAGEREF _Toc12966485 \h </w:instrText>
        </w:r>
        <w:r w:rsidR="00B55CD4">
          <w:rPr>
            <w:noProof/>
            <w:webHidden/>
          </w:rPr>
        </w:r>
        <w:r w:rsidR="00B55CD4">
          <w:rPr>
            <w:noProof/>
            <w:webHidden/>
          </w:rPr>
          <w:fldChar w:fldCharType="separate"/>
        </w:r>
        <w:r w:rsidR="005172F6">
          <w:rPr>
            <w:noProof/>
            <w:webHidden/>
          </w:rPr>
          <w:t>12</w:t>
        </w:r>
        <w:r w:rsidR="00B55CD4">
          <w:rPr>
            <w:noProof/>
            <w:webHidden/>
          </w:rPr>
          <w:fldChar w:fldCharType="end"/>
        </w:r>
      </w:hyperlink>
    </w:p>
    <w:p w14:paraId="2790C0F6" w14:textId="77777777" w:rsidR="000A161E" w:rsidRDefault="003E358D">
      <w:pPr>
        <w:pStyle w:val="Sommario2"/>
        <w:rPr>
          <w:rFonts w:asciiTheme="minorHAnsi" w:eastAsiaTheme="minorEastAsia" w:hAnsiTheme="minorHAnsi" w:cstheme="minorBidi"/>
          <w:sz w:val="22"/>
          <w:lang w:val="it-IT" w:eastAsia="it-IT"/>
        </w:rPr>
      </w:pPr>
      <w:hyperlink w:anchor="_Toc12966486" w:history="1">
        <w:r w:rsidR="000A161E" w:rsidRPr="00D34F7E">
          <w:rPr>
            <w:rStyle w:val="Collegamentoipertestuale"/>
            <w:lang w:val="it-IT"/>
          </w:rPr>
          <w:t>4.17.</w:t>
        </w:r>
        <w:r w:rsidR="000A161E">
          <w:rPr>
            <w:rFonts w:asciiTheme="minorHAnsi" w:eastAsiaTheme="minorEastAsia" w:hAnsiTheme="minorHAnsi" w:cstheme="minorBidi"/>
            <w:sz w:val="22"/>
            <w:lang w:val="it-IT" w:eastAsia="it-IT"/>
          </w:rPr>
          <w:tab/>
        </w:r>
        <w:r w:rsidR="000A161E" w:rsidRPr="00D34F7E">
          <w:rPr>
            <w:rStyle w:val="Collegamentoipertestuale"/>
            <w:lang w:val="it-IT"/>
          </w:rPr>
          <w:t>Rapporti con le Pubbliche Amministrazioni</w:t>
        </w:r>
        <w:r w:rsidR="000A161E">
          <w:rPr>
            <w:webHidden/>
          </w:rPr>
          <w:tab/>
        </w:r>
        <w:r w:rsidR="00B55CD4">
          <w:rPr>
            <w:webHidden/>
          </w:rPr>
          <w:fldChar w:fldCharType="begin"/>
        </w:r>
        <w:r w:rsidR="000A161E">
          <w:rPr>
            <w:webHidden/>
          </w:rPr>
          <w:instrText xml:space="preserve"> PAGEREF _Toc12966486 \h </w:instrText>
        </w:r>
        <w:r w:rsidR="00B55CD4">
          <w:rPr>
            <w:webHidden/>
          </w:rPr>
        </w:r>
        <w:r w:rsidR="00B55CD4">
          <w:rPr>
            <w:webHidden/>
          </w:rPr>
          <w:fldChar w:fldCharType="separate"/>
        </w:r>
        <w:r w:rsidR="005172F6">
          <w:rPr>
            <w:webHidden/>
          </w:rPr>
          <w:t>12</w:t>
        </w:r>
        <w:r w:rsidR="00B55CD4">
          <w:rPr>
            <w:webHidden/>
          </w:rPr>
          <w:fldChar w:fldCharType="end"/>
        </w:r>
      </w:hyperlink>
    </w:p>
    <w:p w14:paraId="77475603" w14:textId="77777777" w:rsidR="000A161E" w:rsidRDefault="003E358D">
      <w:pPr>
        <w:pStyle w:val="Sommario3"/>
        <w:rPr>
          <w:rFonts w:asciiTheme="minorHAnsi" w:eastAsiaTheme="minorEastAsia" w:hAnsiTheme="minorHAnsi" w:cstheme="minorBidi"/>
          <w:noProof/>
          <w:sz w:val="22"/>
          <w:lang w:val="it-IT" w:eastAsia="it-IT"/>
        </w:rPr>
      </w:pPr>
      <w:hyperlink w:anchor="_Toc12966487" w:history="1">
        <w:r w:rsidR="000A161E" w:rsidRPr="00D34F7E">
          <w:rPr>
            <w:rStyle w:val="Collegamentoipertestuale"/>
            <w:b/>
            <w:i/>
            <w:noProof/>
          </w:rPr>
          <w:t>4.17.1.</w:t>
        </w:r>
        <w:r w:rsidR="000A161E">
          <w:rPr>
            <w:rFonts w:asciiTheme="minorHAnsi" w:eastAsiaTheme="minorEastAsia" w:hAnsiTheme="minorHAnsi" w:cstheme="minorBidi"/>
            <w:noProof/>
            <w:sz w:val="22"/>
            <w:lang w:val="it-IT" w:eastAsia="it-IT"/>
          </w:rPr>
          <w:tab/>
        </w:r>
        <w:r w:rsidR="000A161E" w:rsidRPr="00D34F7E">
          <w:rPr>
            <w:rStyle w:val="Collegamentoipertestuale"/>
            <w:b/>
            <w:i/>
            <w:noProof/>
          </w:rPr>
          <w:t>Correttezza e lealtà</w:t>
        </w:r>
        <w:r w:rsidR="000A161E">
          <w:rPr>
            <w:noProof/>
            <w:webHidden/>
          </w:rPr>
          <w:tab/>
        </w:r>
        <w:r w:rsidR="00B55CD4">
          <w:rPr>
            <w:noProof/>
            <w:webHidden/>
          </w:rPr>
          <w:fldChar w:fldCharType="begin"/>
        </w:r>
        <w:r w:rsidR="000A161E">
          <w:rPr>
            <w:noProof/>
            <w:webHidden/>
          </w:rPr>
          <w:instrText xml:space="preserve"> PAGEREF _Toc12966487 \h </w:instrText>
        </w:r>
        <w:r w:rsidR="00B55CD4">
          <w:rPr>
            <w:noProof/>
            <w:webHidden/>
          </w:rPr>
        </w:r>
        <w:r w:rsidR="00B55CD4">
          <w:rPr>
            <w:noProof/>
            <w:webHidden/>
          </w:rPr>
          <w:fldChar w:fldCharType="separate"/>
        </w:r>
        <w:r w:rsidR="005172F6">
          <w:rPr>
            <w:noProof/>
            <w:webHidden/>
          </w:rPr>
          <w:t>13</w:t>
        </w:r>
        <w:r w:rsidR="00B55CD4">
          <w:rPr>
            <w:noProof/>
            <w:webHidden/>
          </w:rPr>
          <w:fldChar w:fldCharType="end"/>
        </w:r>
      </w:hyperlink>
    </w:p>
    <w:p w14:paraId="06BB9739" w14:textId="77777777" w:rsidR="000A161E" w:rsidRDefault="003E358D">
      <w:pPr>
        <w:pStyle w:val="Sommario3"/>
        <w:rPr>
          <w:rFonts w:asciiTheme="minorHAnsi" w:eastAsiaTheme="minorEastAsia" w:hAnsiTheme="minorHAnsi" w:cstheme="minorBidi"/>
          <w:noProof/>
          <w:sz w:val="22"/>
          <w:lang w:val="it-IT" w:eastAsia="it-IT"/>
        </w:rPr>
      </w:pPr>
      <w:hyperlink w:anchor="_Toc12966488" w:history="1">
        <w:r w:rsidR="000A161E" w:rsidRPr="00D34F7E">
          <w:rPr>
            <w:rStyle w:val="Collegamentoipertestuale"/>
            <w:b/>
            <w:i/>
            <w:noProof/>
          </w:rPr>
          <w:t>4.17.2.</w:t>
        </w:r>
        <w:r w:rsidR="000A161E">
          <w:rPr>
            <w:rFonts w:asciiTheme="minorHAnsi" w:eastAsiaTheme="minorEastAsia" w:hAnsiTheme="minorHAnsi" w:cstheme="minorBidi"/>
            <w:noProof/>
            <w:sz w:val="22"/>
            <w:lang w:val="it-IT" w:eastAsia="it-IT"/>
          </w:rPr>
          <w:tab/>
        </w:r>
        <w:r w:rsidR="000A161E" w:rsidRPr="00D34F7E">
          <w:rPr>
            <w:rStyle w:val="Collegamentoipertestuale"/>
            <w:b/>
            <w:i/>
            <w:noProof/>
          </w:rPr>
          <w:t>Regali, omaggi e benefici</w:t>
        </w:r>
        <w:r w:rsidR="000A161E">
          <w:rPr>
            <w:noProof/>
            <w:webHidden/>
          </w:rPr>
          <w:tab/>
        </w:r>
        <w:r w:rsidR="00B55CD4">
          <w:rPr>
            <w:noProof/>
            <w:webHidden/>
          </w:rPr>
          <w:fldChar w:fldCharType="begin"/>
        </w:r>
        <w:r w:rsidR="000A161E">
          <w:rPr>
            <w:noProof/>
            <w:webHidden/>
          </w:rPr>
          <w:instrText xml:space="preserve"> PAGEREF _Toc12966488 \h </w:instrText>
        </w:r>
        <w:r w:rsidR="00B55CD4">
          <w:rPr>
            <w:noProof/>
            <w:webHidden/>
          </w:rPr>
        </w:r>
        <w:r w:rsidR="00B55CD4">
          <w:rPr>
            <w:noProof/>
            <w:webHidden/>
          </w:rPr>
          <w:fldChar w:fldCharType="separate"/>
        </w:r>
        <w:r w:rsidR="005172F6">
          <w:rPr>
            <w:noProof/>
            <w:webHidden/>
          </w:rPr>
          <w:t>13</w:t>
        </w:r>
        <w:r w:rsidR="00B55CD4">
          <w:rPr>
            <w:noProof/>
            <w:webHidden/>
          </w:rPr>
          <w:fldChar w:fldCharType="end"/>
        </w:r>
      </w:hyperlink>
    </w:p>
    <w:p w14:paraId="65A508FF" w14:textId="77777777" w:rsidR="000A161E" w:rsidRDefault="003E358D">
      <w:pPr>
        <w:pStyle w:val="Sommario2"/>
        <w:rPr>
          <w:rFonts w:asciiTheme="minorHAnsi" w:eastAsiaTheme="minorEastAsia" w:hAnsiTheme="minorHAnsi" w:cstheme="minorBidi"/>
          <w:sz w:val="22"/>
          <w:lang w:val="it-IT" w:eastAsia="it-IT"/>
        </w:rPr>
      </w:pPr>
      <w:hyperlink w:anchor="_Toc12966489" w:history="1">
        <w:r w:rsidR="000A161E" w:rsidRPr="00D34F7E">
          <w:rPr>
            <w:rStyle w:val="Collegamentoipertestuale"/>
            <w:lang w:val="it-IT"/>
          </w:rPr>
          <w:t>4.18.</w:t>
        </w:r>
        <w:r w:rsidR="000A161E">
          <w:rPr>
            <w:rFonts w:asciiTheme="minorHAnsi" w:eastAsiaTheme="minorEastAsia" w:hAnsiTheme="minorHAnsi" w:cstheme="minorBidi"/>
            <w:sz w:val="22"/>
            <w:lang w:val="it-IT" w:eastAsia="it-IT"/>
          </w:rPr>
          <w:tab/>
        </w:r>
        <w:r w:rsidR="000A161E" w:rsidRPr="00D34F7E">
          <w:rPr>
            <w:rStyle w:val="Collegamentoipertestuale"/>
            <w:lang w:val="it-IT"/>
          </w:rPr>
          <w:t>Rapporti con la collettività</w:t>
        </w:r>
        <w:r w:rsidR="000A161E">
          <w:rPr>
            <w:webHidden/>
          </w:rPr>
          <w:tab/>
        </w:r>
        <w:r w:rsidR="00B55CD4">
          <w:rPr>
            <w:webHidden/>
          </w:rPr>
          <w:fldChar w:fldCharType="begin"/>
        </w:r>
        <w:r w:rsidR="000A161E">
          <w:rPr>
            <w:webHidden/>
          </w:rPr>
          <w:instrText xml:space="preserve"> PAGEREF _Toc12966489 \h </w:instrText>
        </w:r>
        <w:r w:rsidR="00B55CD4">
          <w:rPr>
            <w:webHidden/>
          </w:rPr>
        </w:r>
        <w:r w:rsidR="00B55CD4">
          <w:rPr>
            <w:webHidden/>
          </w:rPr>
          <w:fldChar w:fldCharType="separate"/>
        </w:r>
        <w:r w:rsidR="005172F6">
          <w:rPr>
            <w:webHidden/>
          </w:rPr>
          <w:t>13</w:t>
        </w:r>
        <w:r w:rsidR="00B55CD4">
          <w:rPr>
            <w:webHidden/>
          </w:rPr>
          <w:fldChar w:fldCharType="end"/>
        </w:r>
      </w:hyperlink>
    </w:p>
    <w:p w14:paraId="07570DAF" w14:textId="77777777" w:rsidR="000A161E" w:rsidRDefault="003E358D">
      <w:pPr>
        <w:pStyle w:val="Sommario3"/>
        <w:rPr>
          <w:rFonts w:asciiTheme="minorHAnsi" w:eastAsiaTheme="minorEastAsia" w:hAnsiTheme="minorHAnsi" w:cstheme="minorBidi"/>
          <w:noProof/>
          <w:sz w:val="22"/>
          <w:lang w:val="it-IT" w:eastAsia="it-IT"/>
        </w:rPr>
      </w:pPr>
      <w:hyperlink w:anchor="_Toc12966490" w:history="1">
        <w:r w:rsidR="000A161E" w:rsidRPr="00D34F7E">
          <w:rPr>
            <w:rStyle w:val="Collegamentoipertestuale"/>
            <w:b/>
            <w:i/>
            <w:noProof/>
          </w:rPr>
          <w:t>4.18.1.</w:t>
        </w:r>
        <w:r w:rsidR="000A161E">
          <w:rPr>
            <w:rFonts w:asciiTheme="minorHAnsi" w:eastAsiaTheme="minorEastAsia" w:hAnsiTheme="minorHAnsi" w:cstheme="minorBidi"/>
            <w:noProof/>
            <w:sz w:val="22"/>
            <w:lang w:val="it-IT" w:eastAsia="it-IT"/>
          </w:rPr>
          <w:tab/>
        </w:r>
        <w:r w:rsidR="000A161E" w:rsidRPr="00D34F7E">
          <w:rPr>
            <w:rStyle w:val="Collegamentoipertestuale"/>
            <w:b/>
            <w:i/>
            <w:noProof/>
          </w:rPr>
          <w:t>Iniziative di interesse coollettivo</w:t>
        </w:r>
        <w:r w:rsidR="000A161E">
          <w:rPr>
            <w:noProof/>
            <w:webHidden/>
          </w:rPr>
          <w:tab/>
        </w:r>
        <w:r w:rsidR="00B55CD4">
          <w:rPr>
            <w:noProof/>
            <w:webHidden/>
          </w:rPr>
          <w:fldChar w:fldCharType="begin"/>
        </w:r>
        <w:r w:rsidR="000A161E">
          <w:rPr>
            <w:noProof/>
            <w:webHidden/>
          </w:rPr>
          <w:instrText xml:space="preserve"> PAGEREF _Toc12966490 \h </w:instrText>
        </w:r>
        <w:r w:rsidR="00B55CD4">
          <w:rPr>
            <w:noProof/>
            <w:webHidden/>
          </w:rPr>
        </w:r>
        <w:r w:rsidR="00B55CD4">
          <w:rPr>
            <w:noProof/>
            <w:webHidden/>
          </w:rPr>
          <w:fldChar w:fldCharType="separate"/>
        </w:r>
        <w:r w:rsidR="005172F6">
          <w:rPr>
            <w:noProof/>
            <w:webHidden/>
          </w:rPr>
          <w:t>13</w:t>
        </w:r>
        <w:r w:rsidR="00B55CD4">
          <w:rPr>
            <w:noProof/>
            <w:webHidden/>
          </w:rPr>
          <w:fldChar w:fldCharType="end"/>
        </w:r>
      </w:hyperlink>
    </w:p>
    <w:p w14:paraId="31B4AD65" w14:textId="77777777" w:rsidR="000A161E" w:rsidRDefault="003E358D">
      <w:pPr>
        <w:pStyle w:val="Sommario3"/>
        <w:rPr>
          <w:rFonts w:asciiTheme="minorHAnsi" w:eastAsiaTheme="minorEastAsia" w:hAnsiTheme="minorHAnsi" w:cstheme="minorBidi"/>
          <w:noProof/>
          <w:sz w:val="22"/>
          <w:lang w:val="it-IT" w:eastAsia="it-IT"/>
        </w:rPr>
      </w:pPr>
      <w:hyperlink w:anchor="_Toc12966491" w:history="1">
        <w:r w:rsidR="000A161E" w:rsidRPr="00D34F7E">
          <w:rPr>
            <w:rStyle w:val="Collegamentoipertestuale"/>
            <w:b/>
            <w:i/>
            <w:noProof/>
          </w:rPr>
          <w:t>4.18.2.</w:t>
        </w:r>
        <w:r w:rsidR="000A161E">
          <w:rPr>
            <w:rFonts w:asciiTheme="minorHAnsi" w:eastAsiaTheme="minorEastAsia" w:hAnsiTheme="minorHAnsi" w:cstheme="minorBidi"/>
            <w:noProof/>
            <w:sz w:val="22"/>
            <w:lang w:val="it-IT" w:eastAsia="it-IT"/>
          </w:rPr>
          <w:tab/>
        </w:r>
        <w:r w:rsidR="000A161E" w:rsidRPr="00D34F7E">
          <w:rPr>
            <w:rStyle w:val="Collegamentoipertestuale"/>
            <w:b/>
            <w:i/>
            <w:noProof/>
          </w:rPr>
          <w:t>Contributi e sponsorizzazioni</w:t>
        </w:r>
        <w:r w:rsidR="000A161E">
          <w:rPr>
            <w:noProof/>
            <w:webHidden/>
          </w:rPr>
          <w:tab/>
        </w:r>
        <w:r w:rsidR="00B55CD4">
          <w:rPr>
            <w:noProof/>
            <w:webHidden/>
          </w:rPr>
          <w:fldChar w:fldCharType="begin"/>
        </w:r>
        <w:r w:rsidR="000A161E">
          <w:rPr>
            <w:noProof/>
            <w:webHidden/>
          </w:rPr>
          <w:instrText xml:space="preserve"> PAGEREF _Toc12966491 \h </w:instrText>
        </w:r>
        <w:r w:rsidR="00B55CD4">
          <w:rPr>
            <w:noProof/>
            <w:webHidden/>
          </w:rPr>
        </w:r>
        <w:r w:rsidR="00B55CD4">
          <w:rPr>
            <w:noProof/>
            <w:webHidden/>
          </w:rPr>
          <w:fldChar w:fldCharType="separate"/>
        </w:r>
        <w:r w:rsidR="005172F6">
          <w:rPr>
            <w:noProof/>
            <w:webHidden/>
          </w:rPr>
          <w:t>14</w:t>
        </w:r>
        <w:r w:rsidR="00B55CD4">
          <w:rPr>
            <w:noProof/>
            <w:webHidden/>
          </w:rPr>
          <w:fldChar w:fldCharType="end"/>
        </w:r>
      </w:hyperlink>
    </w:p>
    <w:p w14:paraId="7B6CC5B8" w14:textId="77777777" w:rsidR="000A161E" w:rsidRDefault="003E358D">
      <w:pPr>
        <w:pStyle w:val="Sommario2"/>
        <w:rPr>
          <w:rFonts w:asciiTheme="minorHAnsi" w:eastAsiaTheme="minorEastAsia" w:hAnsiTheme="minorHAnsi" w:cstheme="minorBidi"/>
          <w:sz w:val="22"/>
          <w:lang w:val="it-IT" w:eastAsia="it-IT"/>
        </w:rPr>
      </w:pPr>
      <w:hyperlink w:anchor="_Toc12966492" w:history="1">
        <w:r w:rsidR="000A161E" w:rsidRPr="00D34F7E">
          <w:rPr>
            <w:rStyle w:val="Collegamentoipertestuale"/>
            <w:lang w:val="it-IT"/>
          </w:rPr>
          <w:t>4.19.</w:t>
        </w:r>
        <w:r w:rsidR="000A161E">
          <w:rPr>
            <w:rFonts w:asciiTheme="minorHAnsi" w:eastAsiaTheme="minorEastAsia" w:hAnsiTheme="minorHAnsi" w:cstheme="minorBidi"/>
            <w:sz w:val="22"/>
            <w:lang w:val="it-IT" w:eastAsia="it-IT"/>
          </w:rPr>
          <w:tab/>
        </w:r>
        <w:r w:rsidR="000A161E" w:rsidRPr="00D34F7E">
          <w:rPr>
            <w:rStyle w:val="Collegamentoipertestuale"/>
            <w:lang w:val="it-IT"/>
          </w:rPr>
          <w:t>Diffusione di informazioni</w:t>
        </w:r>
        <w:r w:rsidR="000A161E">
          <w:rPr>
            <w:webHidden/>
          </w:rPr>
          <w:tab/>
        </w:r>
        <w:r w:rsidR="00B55CD4">
          <w:rPr>
            <w:webHidden/>
          </w:rPr>
          <w:fldChar w:fldCharType="begin"/>
        </w:r>
        <w:r w:rsidR="000A161E">
          <w:rPr>
            <w:webHidden/>
          </w:rPr>
          <w:instrText xml:space="preserve"> PAGEREF _Toc12966492 \h </w:instrText>
        </w:r>
        <w:r w:rsidR="00B55CD4">
          <w:rPr>
            <w:webHidden/>
          </w:rPr>
        </w:r>
        <w:r w:rsidR="00B55CD4">
          <w:rPr>
            <w:webHidden/>
          </w:rPr>
          <w:fldChar w:fldCharType="separate"/>
        </w:r>
        <w:r w:rsidR="005172F6">
          <w:rPr>
            <w:webHidden/>
          </w:rPr>
          <w:t>14</w:t>
        </w:r>
        <w:r w:rsidR="00B55CD4">
          <w:rPr>
            <w:webHidden/>
          </w:rPr>
          <w:fldChar w:fldCharType="end"/>
        </w:r>
      </w:hyperlink>
    </w:p>
    <w:p w14:paraId="16EA0F5E" w14:textId="77777777" w:rsidR="000A161E" w:rsidRDefault="003E358D">
      <w:pPr>
        <w:pStyle w:val="Sommario3"/>
        <w:rPr>
          <w:rFonts w:asciiTheme="minorHAnsi" w:eastAsiaTheme="minorEastAsia" w:hAnsiTheme="minorHAnsi" w:cstheme="minorBidi"/>
          <w:noProof/>
          <w:sz w:val="22"/>
          <w:lang w:val="it-IT" w:eastAsia="it-IT"/>
        </w:rPr>
      </w:pPr>
      <w:hyperlink w:anchor="_Toc12966493" w:history="1">
        <w:r w:rsidR="000A161E" w:rsidRPr="00D34F7E">
          <w:rPr>
            <w:rStyle w:val="Collegamentoipertestuale"/>
            <w:b/>
            <w:i/>
            <w:noProof/>
          </w:rPr>
          <w:t>4.19.1.</w:t>
        </w:r>
        <w:r w:rsidR="000A161E">
          <w:rPr>
            <w:rFonts w:asciiTheme="minorHAnsi" w:eastAsiaTheme="minorEastAsia" w:hAnsiTheme="minorHAnsi" w:cstheme="minorBidi"/>
            <w:noProof/>
            <w:sz w:val="22"/>
            <w:lang w:val="it-IT" w:eastAsia="it-IT"/>
          </w:rPr>
          <w:tab/>
        </w:r>
        <w:r w:rsidR="000A161E" w:rsidRPr="00D34F7E">
          <w:rPr>
            <w:rStyle w:val="Collegamentoipertestuale"/>
            <w:b/>
            <w:i/>
            <w:noProof/>
          </w:rPr>
          <w:t>Comunicazione all’esterno</w:t>
        </w:r>
        <w:r w:rsidR="000A161E">
          <w:rPr>
            <w:noProof/>
            <w:webHidden/>
          </w:rPr>
          <w:tab/>
        </w:r>
        <w:r w:rsidR="00B55CD4">
          <w:rPr>
            <w:noProof/>
            <w:webHidden/>
          </w:rPr>
          <w:fldChar w:fldCharType="begin"/>
        </w:r>
        <w:r w:rsidR="000A161E">
          <w:rPr>
            <w:noProof/>
            <w:webHidden/>
          </w:rPr>
          <w:instrText xml:space="preserve"> PAGEREF _Toc12966493 \h </w:instrText>
        </w:r>
        <w:r w:rsidR="00B55CD4">
          <w:rPr>
            <w:noProof/>
            <w:webHidden/>
          </w:rPr>
        </w:r>
        <w:r w:rsidR="00B55CD4">
          <w:rPr>
            <w:noProof/>
            <w:webHidden/>
          </w:rPr>
          <w:fldChar w:fldCharType="separate"/>
        </w:r>
        <w:r w:rsidR="005172F6">
          <w:rPr>
            <w:noProof/>
            <w:webHidden/>
          </w:rPr>
          <w:t>14</w:t>
        </w:r>
        <w:r w:rsidR="00B55CD4">
          <w:rPr>
            <w:noProof/>
            <w:webHidden/>
          </w:rPr>
          <w:fldChar w:fldCharType="end"/>
        </w:r>
      </w:hyperlink>
    </w:p>
    <w:p w14:paraId="2C5C55CD" w14:textId="77777777" w:rsidR="000A161E" w:rsidRDefault="003E358D">
      <w:pPr>
        <w:pStyle w:val="Sommario1"/>
        <w:rPr>
          <w:rFonts w:asciiTheme="minorHAnsi" w:eastAsiaTheme="minorEastAsia" w:hAnsiTheme="minorHAnsi" w:cstheme="minorBidi"/>
          <w:b w:val="0"/>
          <w:bCs w:val="0"/>
          <w:sz w:val="22"/>
          <w:szCs w:val="22"/>
          <w:lang w:val="it-IT" w:eastAsia="it-IT"/>
        </w:rPr>
      </w:pPr>
      <w:hyperlink w:anchor="_Toc12966494" w:history="1">
        <w:r w:rsidR="000A161E" w:rsidRPr="00D34F7E">
          <w:rPr>
            <w:rStyle w:val="Collegamentoipertestuale"/>
            <w:lang w:val="it-IT"/>
          </w:rPr>
          <w:t>5.</w:t>
        </w:r>
        <w:r w:rsidR="000A161E">
          <w:rPr>
            <w:rFonts w:asciiTheme="minorHAnsi" w:eastAsiaTheme="minorEastAsia" w:hAnsiTheme="minorHAnsi" w:cstheme="minorBidi"/>
            <w:b w:val="0"/>
            <w:bCs w:val="0"/>
            <w:sz w:val="22"/>
            <w:szCs w:val="22"/>
            <w:lang w:val="it-IT" w:eastAsia="it-IT"/>
          </w:rPr>
          <w:tab/>
        </w:r>
        <w:r w:rsidR="000A161E" w:rsidRPr="00D34F7E">
          <w:rPr>
            <w:rStyle w:val="Collegamentoipertestuale"/>
            <w:lang w:val="it-IT"/>
          </w:rPr>
          <w:t>STRUMENTI DI APPLICAZIONE DEL CODICE ETICO</w:t>
        </w:r>
        <w:r w:rsidR="000A161E">
          <w:rPr>
            <w:webHidden/>
          </w:rPr>
          <w:tab/>
        </w:r>
        <w:r w:rsidR="00B55CD4">
          <w:rPr>
            <w:webHidden/>
          </w:rPr>
          <w:fldChar w:fldCharType="begin"/>
        </w:r>
        <w:r w:rsidR="000A161E">
          <w:rPr>
            <w:webHidden/>
          </w:rPr>
          <w:instrText xml:space="preserve"> PAGEREF _Toc12966494 \h </w:instrText>
        </w:r>
        <w:r w:rsidR="00B55CD4">
          <w:rPr>
            <w:webHidden/>
          </w:rPr>
        </w:r>
        <w:r w:rsidR="00B55CD4">
          <w:rPr>
            <w:webHidden/>
          </w:rPr>
          <w:fldChar w:fldCharType="separate"/>
        </w:r>
        <w:r w:rsidR="005172F6">
          <w:rPr>
            <w:webHidden/>
          </w:rPr>
          <w:t>14</w:t>
        </w:r>
        <w:r w:rsidR="00B55CD4">
          <w:rPr>
            <w:webHidden/>
          </w:rPr>
          <w:fldChar w:fldCharType="end"/>
        </w:r>
      </w:hyperlink>
    </w:p>
    <w:p w14:paraId="6D546C57" w14:textId="77777777" w:rsidR="000A161E" w:rsidRDefault="003E358D">
      <w:pPr>
        <w:pStyle w:val="Sommario2"/>
        <w:rPr>
          <w:rFonts w:asciiTheme="minorHAnsi" w:eastAsiaTheme="minorEastAsia" w:hAnsiTheme="minorHAnsi" w:cstheme="minorBidi"/>
          <w:sz w:val="22"/>
          <w:lang w:val="it-IT" w:eastAsia="it-IT"/>
        </w:rPr>
      </w:pPr>
      <w:hyperlink w:anchor="_Toc12966495" w:history="1">
        <w:r w:rsidR="000A161E" w:rsidRPr="00D34F7E">
          <w:rPr>
            <w:rStyle w:val="Collegamentoipertestuale"/>
            <w:lang w:val="it-IT"/>
          </w:rPr>
          <w:t>5.1.</w:t>
        </w:r>
        <w:r w:rsidR="000A161E">
          <w:rPr>
            <w:rFonts w:asciiTheme="minorHAnsi" w:eastAsiaTheme="minorEastAsia" w:hAnsiTheme="minorHAnsi" w:cstheme="minorBidi"/>
            <w:sz w:val="22"/>
            <w:lang w:val="it-IT" w:eastAsia="it-IT"/>
          </w:rPr>
          <w:tab/>
        </w:r>
        <w:r w:rsidR="000A161E" w:rsidRPr="00D34F7E">
          <w:rPr>
            <w:rStyle w:val="Collegamentoipertestuale"/>
            <w:lang w:val="it-IT"/>
          </w:rPr>
          <w:t>Diffusione e comunicazione</w:t>
        </w:r>
        <w:r w:rsidR="000A161E">
          <w:rPr>
            <w:webHidden/>
          </w:rPr>
          <w:tab/>
        </w:r>
        <w:r w:rsidR="00B55CD4">
          <w:rPr>
            <w:webHidden/>
          </w:rPr>
          <w:fldChar w:fldCharType="begin"/>
        </w:r>
        <w:r w:rsidR="000A161E">
          <w:rPr>
            <w:webHidden/>
          </w:rPr>
          <w:instrText xml:space="preserve"> PAGEREF _Toc12966495 \h </w:instrText>
        </w:r>
        <w:r w:rsidR="00B55CD4">
          <w:rPr>
            <w:webHidden/>
          </w:rPr>
        </w:r>
        <w:r w:rsidR="00B55CD4">
          <w:rPr>
            <w:webHidden/>
          </w:rPr>
          <w:fldChar w:fldCharType="separate"/>
        </w:r>
        <w:r w:rsidR="005172F6">
          <w:rPr>
            <w:webHidden/>
          </w:rPr>
          <w:t>14</w:t>
        </w:r>
        <w:r w:rsidR="00B55CD4">
          <w:rPr>
            <w:webHidden/>
          </w:rPr>
          <w:fldChar w:fldCharType="end"/>
        </w:r>
      </w:hyperlink>
    </w:p>
    <w:p w14:paraId="5ACD41C3" w14:textId="77777777" w:rsidR="000A161E" w:rsidRDefault="003E358D">
      <w:pPr>
        <w:pStyle w:val="Sommario2"/>
        <w:rPr>
          <w:rFonts w:asciiTheme="minorHAnsi" w:eastAsiaTheme="minorEastAsia" w:hAnsiTheme="minorHAnsi" w:cstheme="minorBidi"/>
          <w:sz w:val="22"/>
          <w:lang w:val="it-IT" w:eastAsia="it-IT"/>
        </w:rPr>
      </w:pPr>
      <w:hyperlink w:anchor="_Toc12966496" w:history="1">
        <w:r w:rsidR="000A161E" w:rsidRPr="00D34F7E">
          <w:rPr>
            <w:rStyle w:val="Collegamentoipertestuale"/>
            <w:lang w:val="it-IT"/>
          </w:rPr>
          <w:t>5.2.</w:t>
        </w:r>
        <w:r w:rsidR="000A161E">
          <w:rPr>
            <w:rFonts w:asciiTheme="minorHAnsi" w:eastAsiaTheme="minorEastAsia" w:hAnsiTheme="minorHAnsi" w:cstheme="minorBidi"/>
            <w:sz w:val="22"/>
            <w:lang w:val="it-IT" w:eastAsia="it-IT"/>
          </w:rPr>
          <w:tab/>
        </w:r>
        <w:r w:rsidR="000A161E" w:rsidRPr="00D34F7E">
          <w:rPr>
            <w:rStyle w:val="Collegamentoipertestuale"/>
            <w:lang w:val="it-IT"/>
          </w:rPr>
          <w:t>Vigilanza in materia di attuazione del codice etico</w:t>
        </w:r>
        <w:r w:rsidR="000A161E">
          <w:rPr>
            <w:webHidden/>
          </w:rPr>
          <w:tab/>
        </w:r>
        <w:r w:rsidR="00B55CD4">
          <w:rPr>
            <w:webHidden/>
          </w:rPr>
          <w:fldChar w:fldCharType="begin"/>
        </w:r>
        <w:r w:rsidR="000A161E">
          <w:rPr>
            <w:webHidden/>
          </w:rPr>
          <w:instrText xml:space="preserve"> PAGEREF _Toc12966496 \h </w:instrText>
        </w:r>
        <w:r w:rsidR="00B55CD4">
          <w:rPr>
            <w:webHidden/>
          </w:rPr>
        </w:r>
        <w:r w:rsidR="00B55CD4">
          <w:rPr>
            <w:webHidden/>
          </w:rPr>
          <w:fldChar w:fldCharType="separate"/>
        </w:r>
        <w:r w:rsidR="005172F6">
          <w:rPr>
            <w:webHidden/>
          </w:rPr>
          <w:t>14</w:t>
        </w:r>
        <w:r w:rsidR="00B55CD4">
          <w:rPr>
            <w:webHidden/>
          </w:rPr>
          <w:fldChar w:fldCharType="end"/>
        </w:r>
      </w:hyperlink>
    </w:p>
    <w:p w14:paraId="0F60AEEF" w14:textId="77777777" w:rsidR="000A161E" w:rsidRDefault="003E358D">
      <w:pPr>
        <w:pStyle w:val="Sommario2"/>
        <w:rPr>
          <w:rFonts w:asciiTheme="minorHAnsi" w:eastAsiaTheme="minorEastAsia" w:hAnsiTheme="minorHAnsi" w:cstheme="minorBidi"/>
          <w:sz w:val="22"/>
          <w:lang w:val="it-IT" w:eastAsia="it-IT"/>
        </w:rPr>
      </w:pPr>
      <w:hyperlink w:anchor="_Toc12966497" w:history="1">
        <w:r w:rsidR="000A161E" w:rsidRPr="00D34F7E">
          <w:rPr>
            <w:rStyle w:val="Collegamentoipertestuale"/>
            <w:lang w:val="it-IT"/>
          </w:rPr>
          <w:t>5.3.</w:t>
        </w:r>
        <w:r w:rsidR="000A161E">
          <w:rPr>
            <w:rFonts w:asciiTheme="minorHAnsi" w:eastAsiaTheme="minorEastAsia" w:hAnsiTheme="minorHAnsi" w:cstheme="minorBidi"/>
            <w:sz w:val="22"/>
            <w:lang w:val="it-IT" w:eastAsia="it-IT"/>
          </w:rPr>
          <w:tab/>
        </w:r>
        <w:r w:rsidR="000A161E" w:rsidRPr="00D34F7E">
          <w:rPr>
            <w:rStyle w:val="Collegamentoipertestuale"/>
            <w:lang w:val="it-IT"/>
          </w:rPr>
          <w:t>Segnalazione di problemi o sospette violazioni</w:t>
        </w:r>
        <w:r w:rsidR="000A161E">
          <w:rPr>
            <w:webHidden/>
          </w:rPr>
          <w:tab/>
        </w:r>
        <w:r w:rsidR="00B55CD4">
          <w:rPr>
            <w:webHidden/>
          </w:rPr>
          <w:fldChar w:fldCharType="begin"/>
        </w:r>
        <w:r w:rsidR="000A161E">
          <w:rPr>
            <w:webHidden/>
          </w:rPr>
          <w:instrText xml:space="preserve"> PAGEREF _Toc12966497 \h </w:instrText>
        </w:r>
        <w:r w:rsidR="00B55CD4">
          <w:rPr>
            <w:webHidden/>
          </w:rPr>
        </w:r>
        <w:r w:rsidR="00B55CD4">
          <w:rPr>
            <w:webHidden/>
          </w:rPr>
          <w:fldChar w:fldCharType="separate"/>
        </w:r>
        <w:r w:rsidR="005172F6">
          <w:rPr>
            <w:webHidden/>
          </w:rPr>
          <w:t>15</w:t>
        </w:r>
        <w:r w:rsidR="00B55CD4">
          <w:rPr>
            <w:webHidden/>
          </w:rPr>
          <w:fldChar w:fldCharType="end"/>
        </w:r>
      </w:hyperlink>
    </w:p>
    <w:p w14:paraId="0B23B92E" w14:textId="77777777" w:rsidR="000A161E" w:rsidRDefault="003E358D">
      <w:pPr>
        <w:pStyle w:val="Sommario2"/>
        <w:rPr>
          <w:rFonts w:asciiTheme="minorHAnsi" w:eastAsiaTheme="minorEastAsia" w:hAnsiTheme="minorHAnsi" w:cstheme="minorBidi"/>
          <w:sz w:val="22"/>
          <w:lang w:val="it-IT" w:eastAsia="it-IT"/>
        </w:rPr>
      </w:pPr>
      <w:hyperlink w:anchor="_Toc12966498" w:history="1">
        <w:r w:rsidR="000A161E" w:rsidRPr="00D34F7E">
          <w:rPr>
            <w:rStyle w:val="Collegamentoipertestuale"/>
            <w:lang w:val="it-IT"/>
          </w:rPr>
          <w:t>5.4.</w:t>
        </w:r>
        <w:r w:rsidR="000A161E">
          <w:rPr>
            <w:rFonts w:asciiTheme="minorHAnsi" w:eastAsiaTheme="minorEastAsia" w:hAnsiTheme="minorHAnsi" w:cstheme="minorBidi"/>
            <w:sz w:val="22"/>
            <w:lang w:val="it-IT" w:eastAsia="it-IT"/>
          </w:rPr>
          <w:tab/>
        </w:r>
        <w:r w:rsidR="000A161E" w:rsidRPr="00D34F7E">
          <w:rPr>
            <w:rStyle w:val="Collegamentoipertestuale"/>
            <w:lang w:val="it-IT"/>
          </w:rPr>
          <w:t>Provvedimenti disciplinari conseguenti alle violazioni</w:t>
        </w:r>
        <w:r w:rsidR="000A161E">
          <w:rPr>
            <w:webHidden/>
          </w:rPr>
          <w:tab/>
        </w:r>
        <w:r w:rsidR="00B55CD4">
          <w:rPr>
            <w:webHidden/>
          </w:rPr>
          <w:fldChar w:fldCharType="begin"/>
        </w:r>
        <w:r w:rsidR="000A161E">
          <w:rPr>
            <w:webHidden/>
          </w:rPr>
          <w:instrText xml:space="preserve"> PAGEREF _Toc12966498 \h </w:instrText>
        </w:r>
        <w:r w:rsidR="00B55CD4">
          <w:rPr>
            <w:webHidden/>
          </w:rPr>
        </w:r>
        <w:r w:rsidR="00B55CD4">
          <w:rPr>
            <w:webHidden/>
          </w:rPr>
          <w:fldChar w:fldCharType="separate"/>
        </w:r>
        <w:r w:rsidR="005172F6">
          <w:rPr>
            <w:webHidden/>
          </w:rPr>
          <w:t>15</w:t>
        </w:r>
        <w:r w:rsidR="00B55CD4">
          <w:rPr>
            <w:webHidden/>
          </w:rPr>
          <w:fldChar w:fldCharType="end"/>
        </w:r>
      </w:hyperlink>
    </w:p>
    <w:p w14:paraId="7483CF95" w14:textId="77777777" w:rsidR="000A161E" w:rsidRDefault="003E358D">
      <w:pPr>
        <w:pStyle w:val="Sommario1"/>
        <w:rPr>
          <w:rFonts w:asciiTheme="minorHAnsi" w:eastAsiaTheme="minorEastAsia" w:hAnsiTheme="minorHAnsi" w:cstheme="minorBidi"/>
          <w:b w:val="0"/>
          <w:bCs w:val="0"/>
          <w:sz w:val="22"/>
          <w:szCs w:val="22"/>
          <w:lang w:val="it-IT" w:eastAsia="it-IT"/>
        </w:rPr>
      </w:pPr>
      <w:hyperlink w:anchor="_Toc12966499" w:history="1">
        <w:r w:rsidR="000A161E" w:rsidRPr="00D34F7E">
          <w:rPr>
            <w:rStyle w:val="Collegamentoipertestuale"/>
            <w:lang w:val="it-IT"/>
          </w:rPr>
          <w:t>6.</w:t>
        </w:r>
        <w:r w:rsidR="000A161E">
          <w:rPr>
            <w:rFonts w:asciiTheme="minorHAnsi" w:eastAsiaTheme="minorEastAsia" w:hAnsiTheme="minorHAnsi" w:cstheme="minorBidi"/>
            <w:b w:val="0"/>
            <w:bCs w:val="0"/>
            <w:sz w:val="22"/>
            <w:szCs w:val="22"/>
            <w:lang w:val="it-IT" w:eastAsia="it-IT"/>
          </w:rPr>
          <w:tab/>
        </w:r>
        <w:r w:rsidR="000A161E" w:rsidRPr="00D34F7E">
          <w:rPr>
            <w:rStyle w:val="Collegamentoipertestuale"/>
            <w:lang w:val="it-IT"/>
          </w:rPr>
          <w:t>DISPOSIZIONI FINALI</w:t>
        </w:r>
        <w:r w:rsidR="000A161E">
          <w:rPr>
            <w:webHidden/>
          </w:rPr>
          <w:tab/>
        </w:r>
        <w:r w:rsidR="00B55CD4">
          <w:rPr>
            <w:webHidden/>
          </w:rPr>
          <w:fldChar w:fldCharType="begin"/>
        </w:r>
        <w:r w:rsidR="000A161E">
          <w:rPr>
            <w:webHidden/>
          </w:rPr>
          <w:instrText xml:space="preserve"> PAGEREF _Toc12966499 \h </w:instrText>
        </w:r>
        <w:r w:rsidR="00B55CD4">
          <w:rPr>
            <w:webHidden/>
          </w:rPr>
        </w:r>
        <w:r w:rsidR="00B55CD4">
          <w:rPr>
            <w:webHidden/>
          </w:rPr>
          <w:fldChar w:fldCharType="separate"/>
        </w:r>
        <w:r w:rsidR="005172F6">
          <w:rPr>
            <w:webHidden/>
          </w:rPr>
          <w:t>16</w:t>
        </w:r>
        <w:r w:rsidR="00B55CD4">
          <w:rPr>
            <w:webHidden/>
          </w:rPr>
          <w:fldChar w:fldCharType="end"/>
        </w:r>
      </w:hyperlink>
    </w:p>
    <w:p w14:paraId="7FBF77F8" w14:textId="77777777" w:rsidR="005A52C5" w:rsidRPr="00050C15" w:rsidRDefault="00B55CD4" w:rsidP="00050C15">
      <w:pPr>
        <w:jc w:val="both"/>
        <w:rPr>
          <w:rFonts w:asciiTheme="minorHAnsi" w:hAnsiTheme="minorHAnsi"/>
          <w:sz w:val="18"/>
          <w:szCs w:val="18"/>
        </w:rPr>
      </w:pPr>
      <w:r w:rsidRPr="00050C15">
        <w:rPr>
          <w:rFonts w:asciiTheme="minorHAnsi" w:hAnsiTheme="minorHAnsi"/>
          <w:sz w:val="18"/>
          <w:szCs w:val="18"/>
        </w:rPr>
        <w:fldChar w:fldCharType="end"/>
      </w:r>
    </w:p>
    <w:p w14:paraId="6F6A5436" w14:textId="77777777" w:rsidR="005A52C5" w:rsidRPr="00050C15" w:rsidRDefault="005A52C5" w:rsidP="00050C15">
      <w:pPr>
        <w:pStyle w:val="Titolo1"/>
        <w:keepNext w:val="0"/>
        <w:widowControl w:val="0"/>
        <w:numPr>
          <w:ilvl w:val="0"/>
          <w:numId w:val="3"/>
        </w:numPr>
        <w:shd w:val="clear" w:color="auto" w:fill="BF8F00" w:themeFill="accent4" w:themeFillShade="BF"/>
        <w:spacing w:before="1" w:after="0"/>
        <w:ind w:left="567" w:hanging="567"/>
        <w:jc w:val="both"/>
        <w:rPr>
          <w:rFonts w:ascii="Calibri" w:hAnsi="Calibri"/>
          <w:color w:val="FFFFFF" w:themeColor="background1"/>
          <w:szCs w:val="24"/>
        </w:rPr>
      </w:pPr>
      <w:bookmarkStart w:id="0" w:name="_Toc204760694"/>
      <w:bookmarkStart w:id="1" w:name="_Toc12966443"/>
      <w:r w:rsidRPr="00050C15">
        <w:rPr>
          <w:rFonts w:ascii="Calibri" w:hAnsi="Calibri"/>
          <w:color w:val="FFFFFF" w:themeColor="background1"/>
          <w:szCs w:val="24"/>
        </w:rPr>
        <w:t>PREMESSA</w:t>
      </w:r>
      <w:bookmarkEnd w:id="0"/>
      <w:bookmarkEnd w:id="1"/>
    </w:p>
    <w:p w14:paraId="5D2D83D7" w14:textId="77777777" w:rsidR="00050C15" w:rsidRDefault="00050C15" w:rsidP="00050C15">
      <w:pPr>
        <w:pStyle w:val="Corpotesto"/>
        <w:jc w:val="both"/>
        <w:rPr>
          <w:rFonts w:ascii="Calibri" w:hAnsi="Calibri" w:cs="Tahoma"/>
        </w:rPr>
      </w:pPr>
    </w:p>
    <w:p w14:paraId="3627C26C" w14:textId="77777777" w:rsidR="005A52C5" w:rsidRPr="002A3EE9" w:rsidRDefault="007570E9" w:rsidP="00050C15">
      <w:pPr>
        <w:pStyle w:val="Corpotesto"/>
        <w:jc w:val="both"/>
        <w:rPr>
          <w:rFonts w:ascii="Calibri" w:hAnsi="Calibri" w:cs="Tahoma"/>
        </w:rPr>
      </w:pPr>
      <w:r w:rsidRPr="002A3EE9">
        <w:rPr>
          <w:rFonts w:ascii="Calibri" w:hAnsi="Calibri" w:cs="Tahoma"/>
        </w:rPr>
        <w:t>Tedesco Srl</w:t>
      </w:r>
      <w:r w:rsidR="002A3EE9" w:rsidRPr="002A3EE9">
        <w:rPr>
          <w:rFonts w:ascii="Calibri" w:hAnsi="Calibri" w:cs="Tahoma"/>
        </w:rPr>
        <w:t xml:space="preserve"> </w:t>
      </w:r>
      <w:r w:rsidR="005A52C5" w:rsidRPr="002A3EE9">
        <w:rPr>
          <w:rFonts w:ascii="Calibri" w:hAnsi="Calibri" w:cs="Tahoma"/>
        </w:rPr>
        <w:t>crede fermamente che una politica aziendale di integrità etica costituisca un valore imprescindibile per la propria attività e contribuisca in modo determinante all’affermazione e al successo dell’azienda sul mercato.</w:t>
      </w:r>
    </w:p>
    <w:p w14:paraId="2E5A719E" w14:textId="77777777" w:rsidR="005A52C5" w:rsidRPr="002A3EE9" w:rsidRDefault="005A52C5" w:rsidP="00050C15">
      <w:pPr>
        <w:pStyle w:val="Corpotesto"/>
        <w:jc w:val="both"/>
        <w:rPr>
          <w:rFonts w:ascii="Calibri" w:hAnsi="Calibri" w:cs="Tahoma"/>
        </w:rPr>
      </w:pPr>
      <w:r w:rsidRPr="002A3EE9">
        <w:rPr>
          <w:rFonts w:ascii="Calibri" w:hAnsi="Calibri" w:cs="Tahoma"/>
        </w:rPr>
        <w:t xml:space="preserve">Il presente Codice Etico esprime dunque l’insieme dei principi e delle regole di comportamento che </w:t>
      </w:r>
      <w:r w:rsidR="007570E9" w:rsidRPr="002A3EE9">
        <w:rPr>
          <w:rFonts w:ascii="Calibri" w:hAnsi="Calibri" w:cs="Tahoma"/>
        </w:rPr>
        <w:t>Tedesco Srl</w:t>
      </w:r>
      <w:r w:rsidR="002A3EE9" w:rsidRPr="002A3EE9">
        <w:rPr>
          <w:rFonts w:ascii="Calibri" w:hAnsi="Calibri" w:cs="Tahoma"/>
        </w:rPr>
        <w:t xml:space="preserve"> </w:t>
      </w:r>
      <w:r w:rsidRPr="002A3EE9">
        <w:rPr>
          <w:rFonts w:ascii="Calibri" w:hAnsi="Calibri" w:cs="Tahoma"/>
        </w:rPr>
        <w:t>ha deciso di adottare nello svolgimento della propria attività e nei rapporti con i propri interlocutori (i cd. stakeholder).</w:t>
      </w:r>
    </w:p>
    <w:p w14:paraId="5EC57FB5" w14:textId="77777777" w:rsidR="005A52C5" w:rsidRPr="002A3EE9" w:rsidRDefault="007570E9" w:rsidP="00050C15">
      <w:pPr>
        <w:pStyle w:val="Corpotesto"/>
        <w:jc w:val="both"/>
        <w:rPr>
          <w:rFonts w:ascii="Calibri" w:hAnsi="Calibri" w:cs="Tahoma"/>
        </w:rPr>
      </w:pPr>
      <w:r w:rsidRPr="002A3EE9">
        <w:rPr>
          <w:rFonts w:ascii="Calibri" w:hAnsi="Calibri" w:cs="Tahoma"/>
        </w:rPr>
        <w:t>Tedesco Srl</w:t>
      </w:r>
      <w:r w:rsidR="005A52C5" w:rsidRPr="002A3EE9">
        <w:rPr>
          <w:rFonts w:ascii="Calibri" w:hAnsi="Calibri" w:cs="Tahoma"/>
        </w:rPr>
        <w:t xml:space="preserve"> crede nel valore del lavoro e considera la legalità, la correttezza e la trasparenza dell’agire presupposti imprescindibili per il raggiungimento dei propri obiettivi economici, etici, sociali.</w:t>
      </w:r>
    </w:p>
    <w:p w14:paraId="59C11D44" w14:textId="77777777" w:rsidR="005A52C5" w:rsidRPr="002A3EE9" w:rsidRDefault="007570E9" w:rsidP="00050C15">
      <w:pPr>
        <w:pStyle w:val="Corpotesto"/>
        <w:jc w:val="both"/>
        <w:rPr>
          <w:rFonts w:ascii="Calibri" w:hAnsi="Calibri" w:cs="Tahoma"/>
        </w:rPr>
      </w:pPr>
      <w:r w:rsidRPr="002A3EE9">
        <w:rPr>
          <w:rFonts w:ascii="Calibri" w:hAnsi="Calibri" w:cs="Tahoma"/>
        </w:rPr>
        <w:t>Tedesco Srl</w:t>
      </w:r>
      <w:r w:rsidR="005A52C5" w:rsidRPr="002A3EE9">
        <w:rPr>
          <w:rFonts w:ascii="Calibri" w:hAnsi="Calibri" w:cs="Tahoma"/>
        </w:rPr>
        <w:t xml:space="preserve"> svolge le seguenti attività verso i propri Clienti:</w:t>
      </w:r>
    </w:p>
    <w:p w14:paraId="608CA3BA" w14:textId="77777777" w:rsidR="000921E6" w:rsidRPr="002A3EE9" w:rsidRDefault="000921E6" w:rsidP="00050C15">
      <w:pPr>
        <w:pStyle w:val="Corpotesto"/>
        <w:numPr>
          <w:ilvl w:val="0"/>
          <w:numId w:val="9"/>
        </w:numPr>
        <w:jc w:val="both"/>
        <w:rPr>
          <w:rFonts w:ascii="Calibri" w:hAnsi="Calibri" w:cs="Tahoma"/>
        </w:rPr>
      </w:pPr>
      <w:r w:rsidRPr="002A3EE9">
        <w:rPr>
          <w:rFonts w:ascii="Calibri" w:hAnsi="Calibri" w:cs="Tahoma"/>
        </w:rPr>
        <w:t>PRODUZIONE PRODOTTI ALIMENTARI DA FORNO, PASTICCERIA FRESCA, PRODOTTI DOLCIARI</w:t>
      </w:r>
    </w:p>
    <w:p w14:paraId="0E71F13D" w14:textId="77777777" w:rsidR="000921E6" w:rsidRPr="002A3EE9" w:rsidRDefault="000921E6" w:rsidP="00050C15">
      <w:pPr>
        <w:pStyle w:val="Corpotesto"/>
        <w:ind w:left="720"/>
        <w:jc w:val="both"/>
        <w:rPr>
          <w:rFonts w:ascii="Calibri" w:hAnsi="Calibri" w:cs="Tahoma"/>
        </w:rPr>
      </w:pPr>
      <w:r w:rsidRPr="002A3EE9">
        <w:rPr>
          <w:rFonts w:ascii="Calibri" w:hAnsi="Calibri" w:cs="Tahoma"/>
        </w:rPr>
        <w:t>PER RICORRENZE.</w:t>
      </w:r>
    </w:p>
    <w:p w14:paraId="44405C65" w14:textId="77777777" w:rsidR="000921E6" w:rsidRPr="002A3EE9" w:rsidRDefault="000921E6" w:rsidP="00050C15">
      <w:pPr>
        <w:pStyle w:val="Corpotesto"/>
        <w:numPr>
          <w:ilvl w:val="0"/>
          <w:numId w:val="9"/>
        </w:numPr>
        <w:jc w:val="both"/>
        <w:rPr>
          <w:rFonts w:ascii="Calibri" w:hAnsi="Calibri" w:cs="Tahoma"/>
        </w:rPr>
      </w:pPr>
      <w:r w:rsidRPr="002A3EE9">
        <w:rPr>
          <w:rFonts w:ascii="Calibri" w:hAnsi="Calibri" w:cs="Tahoma"/>
        </w:rPr>
        <w:t>COMMERCIO AL DETTAGLIO DI PRODOTTI ALIMENTARI DA FORNO, PASTICCERIA FRESCA,</w:t>
      </w:r>
    </w:p>
    <w:p w14:paraId="7425611C" w14:textId="77777777" w:rsidR="005A52C5" w:rsidRPr="002A3EE9" w:rsidRDefault="000921E6" w:rsidP="00050C15">
      <w:pPr>
        <w:pStyle w:val="Corpotesto"/>
        <w:ind w:left="720"/>
        <w:jc w:val="both"/>
        <w:rPr>
          <w:rFonts w:ascii="Calibri" w:hAnsi="Calibri" w:cs="Tahoma"/>
        </w:rPr>
      </w:pPr>
      <w:r w:rsidRPr="002A3EE9">
        <w:rPr>
          <w:rFonts w:ascii="Calibri" w:hAnsi="Calibri" w:cs="Tahoma"/>
        </w:rPr>
        <w:t xml:space="preserve">PRODOTTI DOLCIARI PER RICORRENZE </w:t>
      </w:r>
    </w:p>
    <w:p w14:paraId="590B67E1" w14:textId="77777777" w:rsidR="005A52C5" w:rsidRPr="002A3EE9" w:rsidRDefault="005A52C5" w:rsidP="00050C15">
      <w:pPr>
        <w:pStyle w:val="Corpotesto"/>
        <w:jc w:val="both"/>
        <w:rPr>
          <w:rFonts w:ascii="Calibri" w:hAnsi="Calibri" w:cs="Tahoma"/>
        </w:rPr>
      </w:pPr>
      <w:r w:rsidRPr="002A3EE9">
        <w:rPr>
          <w:rFonts w:ascii="Calibri" w:hAnsi="Calibri" w:cs="Tahoma"/>
        </w:rPr>
        <w:t>Tale attività viene svolta prevalentemente nell’area del territorio nazionale .</w:t>
      </w:r>
    </w:p>
    <w:p w14:paraId="259D148E" w14:textId="77777777" w:rsidR="005A52C5" w:rsidRPr="002A3EE9" w:rsidRDefault="005A52C5" w:rsidP="00050C15">
      <w:pPr>
        <w:pStyle w:val="Corpotesto"/>
        <w:jc w:val="both"/>
        <w:rPr>
          <w:rFonts w:ascii="Calibri" w:hAnsi="Calibri" w:cs="Tahoma"/>
        </w:rPr>
      </w:pPr>
      <w:r w:rsidRPr="002A3EE9">
        <w:rPr>
          <w:rFonts w:ascii="Calibri" w:hAnsi="Calibri" w:cs="Tahoma"/>
        </w:rPr>
        <w:t xml:space="preserve">La </w:t>
      </w:r>
      <w:r w:rsidR="000921E6" w:rsidRPr="002A3EE9">
        <w:rPr>
          <w:rFonts w:ascii="Calibri" w:hAnsi="Calibri" w:cs="Tahoma"/>
        </w:rPr>
        <w:t xml:space="preserve">Tedesco </w:t>
      </w:r>
      <w:r w:rsidRPr="002A3EE9">
        <w:rPr>
          <w:rFonts w:ascii="Calibri" w:hAnsi="Calibri" w:cs="Tahoma"/>
        </w:rPr>
        <w:t xml:space="preserve">Srl, oltre a rispettare, nello svolgimento della propria attività, le Leggi ed i Regolamenti vigenti, intende osservare elevati standard etici, nella conduzione quotidiana delle proprie attività: tali standard, ed i loro principi ispiratori, sono raccolti nel presente Codice Etico. Il Codice è uno strumento integrativo, delle norme di comportamento dettate dal Legislatore: il semplice rispetto della Legge, pur essendo una condizione fondamentale, non è spesso sufficiente per la </w:t>
      </w:r>
      <w:r w:rsidR="007570E9" w:rsidRPr="002A3EE9">
        <w:rPr>
          <w:rFonts w:ascii="Calibri" w:hAnsi="Calibri" w:cs="Tahoma"/>
        </w:rPr>
        <w:t>Tedesco</w:t>
      </w:r>
      <w:r w:rsidR="00430A32">
        <w:rPr>
          <w:rFonts w:ascii="Calibri" w:hAnsi="Calibri" w:cs="Tahoma"/>
        </w:rPr>
        <w:t xml:space="preserve"> </w:t>
      </w:r>
      <w:r w:rsidRPr="002A3EE9">
        <w:rPr>
          <w:rFonts w:ascii="Calibri" w:hAnsi="Calibri" w:cs="Tahoma"/>
        </w:rPr>
        <w:t>Srl, la quale pretende che tutte le decisioni aziendali ed i comportamenti del proprio personale</w:t>
      </w:r>
      <w:r w:rsidRPr="002A3EE9">
        <w:rPr>
          <w:rFonts w:ascii="Calibri" w:hAnsi="Calibri" w:cs="Tahoma"/>
          <w:vertAlign w:val="superscript"/>
        </w:rPr>
        <w:t>1</w:t>
      </w:r>
      <w:r w:rsidRPr="002A3EE9">
        <w:rPr>
          <w:rFonts w:ascii="Calibri" w:hAnsi="Calibri" w:cs="Tahoma"/>
        </w:rPr>
        <w:t xml:space="preserve"> siano basati su regole etiche, anche nei casi in cui esse non dovessero essere codificate dalla Legge.</w:t>
      </w:r>
    </w:p>
    <w:p w14:paraId="162A620E" w14:textId="77777777" w:rsidR="005A52C5" w:rsidRPr="002A3EE9" w:rsidRDefault="005A52C5" w:rsidP="00050C15">
      <w:pPr>
        <w:pStyle w:val="Corpotesto"/>
        <w:jc w:val="both"/>
        <w:rPr>
          <w:rFonts w:ascii="Calibri" w:hAnsi="Calibri" w:cs="Tahoma"/>
          <w:i/>
        </w:rPr>
      </w:pPr>
      <w:r w:rsidRPr="002A3EE9">
        <w:rPr>
          <w:rFonts w:ascii="Calibri" w:hAnsi="Calibri" w:cs="Tahoma"/>
          <w:i/>
        </w:rPr>
        <w:t>1 - Con il termine ‘personale’ si intende l’insieme delle persone che lavorano presso e per conto della nostra azienda: dipendenti, amministratori e collaboratori a titolo diverso</w:t>
      </w:r>
      <w:r w:rsidRPr="002A3EE9">
        <w:rPr>
          <w:rFonts w:ascii="Calibri" w:hAnsi="Calibri" w:cs="Tahoma"/>
        </w:rPr>
        <w:t xml:space="preserve"> quali </w:t>
      </w:r>
      <w:r w:rsidRPr="002A3EE9">
        <w:rPr>
          <w:rFonts w:ascii="Calibri" w:hAnsi="Calibri" w:cs="Tahoma"/>
          <w:i/>
        </w:rPr>
        <w:t>consulenti, professionisti, docenti, tutor Ecc.</w:t>
      </w:r>
    </w:p>
    <w:p w14:paraId="73007E16" w14:textId="77777777" w:rsidR="005A52C5" w:rsidRPr="002A3EE9" w:rsidRDefault="005A52C5" w:rsidP="00050C15">
      <w:pPr>
        <w:pStyle w:val="Corpotesto"/>
        <w:jc w:val="both"/>
        <w:rPr>
          <w:rFonts w:ascii="Calibri" w:hAnsi="Calibri" w:cs="Tahoma"/>
        </w:rPr>
      </w:pPr>
      <w:r w:rsidRPr="002A3EE9">
        <w:rPr>
          <w:rFonts w:ascii="Calibri" w:hAnsi="Calibri" w:cs="Tahoma"/>
        </w:rPr>
        <w:t xml:space="preserve">Il Codice esprime gli impegni e le responsabilità etiche assunti da quanti, a vario titolo, collaborano alla realizzazione degli obiettivi della </w:t>
      </w:r>
      <w:r w:rsidR="007570E9" w:rsidRPr="002A3EE9">
        <w:rPr>
          <w:rFonts w:ascii="Calibri" w:hAnsi="Calibri" w:cs="Tahoma"/>
        </w:rPr>
        <w:t xml:space="preserve">Tedesco </w:t>
      </w:r>
      <w:r w:rsidRPr="002A3EE9">
        <w:rPr>
          <w:rFonts w:ascii="Calibri" w:hAnsi="Calibri" w:cs="Tahoma"/>
        </w:rPr>
        <w:t>Srl, nei confronti di:</w:t>
      </w:r>
    </w:p>
    <w:p w14:paraId="74F20B60" w14:textId="77777777" w:rsidR="005A52C5" w:rsidRPr="002A3EE9" w:rsidRDefault="005A52C5" w:rsidP="00050C15">
      <w:pPr>
        <w:pStyle w:val="Corpotesto"/>
        <w:numPr>
          <w:ilvl w:val="0"/>
          <w:numId w:val="5"/>
        </w:numPr>
        <w:spacing w:after="0"/>
        <w:jc w:val="both"/>
        <w:rPr>
          <w:rFonts w:ascii="Calibri" w:hAnsi="Calibri" w:cs="Tahoma"/>
        </w:rPr>
      </w:pPr>
      <w:r w:rsidRPr="002A3EE9">
        <w:rPr>
          <w:rFonts w:ascii="Calibri" w:hAnsi="Calibri" w:cs="Tahoma"/>
        </w:rPr>
        <w:t>possessori del capitale;</w:t>
      </w:r>
    </w:p>
    <w:p w14:paraId="04AB459C" w14:textId="77777777" w:rsidR="005A52C5" w:rsidRPr="002A3EE9" w:rsidRDefault="005A52C5" w:rsidP="00050C15">
      <w:pPr>
        <w:pStyle w:val="Corpotesto"/>
        <w:numPr>
          <w:ilvl w:val="0"/>
          <w:numId w:val="5"/>
        </w:numPr>
        <w:spacing w:after="0"/>
        <w:jc w:val="both"/>
        <w:rPr>
          <w:rFonts w:ascii="Calibri" w:hAnsi="Calibri" w:cs="Tahoma"/>
        </w:rPr>
      </w:pPr>
      <w:r w:rsidRPr="002A3EE9">
        <w:rPr>
          <w:rFonts w:ascii="Calibri" w:hAnsi="Calibri" w:cs="Tahoma"/>
        </w:rPr>
        <w:t>dipendenti;</w:t>
      </w:r>
    </w:p>
    <w:p w14:paraId="399A1C28" w14:textId="77777777" w:rsidR="005A52C5" w:rsidRPr="002A3EE9" w:rsidRDefault="005A52C5" w:rsidP="00050C15">
      <w:pPr>
        <w:pStyle w:val="Corpotesto"/>
        <w:numPr>
          <w:ilvl w:val="0"/>
          <w:numId w:val="5"/>
        </w:numPr>
        <w:spacing w:after="0"/>
        <w:jc w:val="both"/>
        <w:rPr>
          <w:rFonts w:ascii="Calibri" w:hAnsi="Calibri" w:cs="Tahoma"/>
        </w:rPr>
      </w:pPr>
      <w:r w:rsidRPr="002A3EE9">
        <w:rPr>
          <w:rFonts w:ascii="Calibri" w:hAnsi="Calibri" w:cs="Tahoma"/>
        </w:rPr>
        <w:t>collaboratori;</w:t>
      </w:r>
    </w:p>
    <w:p w14:paraId="683703FE" w14:textId="77777777" w:rsidR="005A52C5" w:rsidRPr="002A3EE9" w:rsidRDefault="005A52C5" w:rsidP="00050C15">
      <w:pPr>
        <w:pStyle w:val="Corpotesto"/>
        <w:numPr>
          <w:ilvl w:val="0"/>
          <w:numId w:val="5"/>
        </w:numPr>
        <w:spacing w:after="0"/>
        <w:jc w:val="both"/>
        <w:rPr>
          <w:rFonts w:ascii="Calibri" w:hAnsi="Calibri" w:cs="Tahoma"/>
        </w:rPr>
      </w:pPr>
      <w:r w:rsidRPr="002A3EE9">
        <w:rPr>
          <w:rFonts w:ascii="Calibri" w:hAnsi="Calibri" w:cs="Tahoma"/>
        </w:rPr>
        <w:t>consulenti e professionisti esterni;</w:t>
      </w:r>
    </w:p>
    <w:p w14:paraId="21A122D5" w14:textId="77777777" w:rsidR="005A52C5" w:rsidRPr="002A3EE9" w:rsidRDefault="005A52C5" w:rsidP="00050C15">
      <w:pPr>
        <w:pStyle w:val="Corpotesto"/>
        <w:numPr>
          <w:ilvl w:val="0"/>
          <w:numId w:val="5"/>
        </w:numPr>
        <w:spacing w:after="0"/>
        <w:jc w:val="both"/>
        <w:rPr>
          <w:rFonts w:ascii="Calibri" w:hAnsi="Calibri" w:cs="Tahoma"/>
        </w:rPr>
      </w:pPr>
      <w:r w:rsidRPr="002A3EE9">
        <w:rPr>
          <w:rFonts w:ascii="Calibri" w:hAnsi="Calibri" w:cs="Tahoma"/>
        </w:rPr>
        <w:t>fornitori;</w:t>
      </w:r>
    </w:p>
    <w:p w14:paraId="3DC20D03" w14:textId="77777777" w:rsidR="005A52C5" w:rsidRPr="002A3EE9" w:rsidRDefault="005A52C5" w:rsidP="00050C15">
      <w:pPr>
        <w:pStyle w:val="Corpotesto"/>
        <w:numPr>
          <w:ilvl w:val="0"/>
          <w:numId w:val="5"/>
        </w:numPr>
        <w:spacing w:after="0"/>
        <w:jc w:val="both"/>
        <w:rPr>
          <w:rFonts w:ascii="Calibri" w:hAnsi="Calibri" w:cs="Tahoma"/>
        </w:rPr>
      </w:pPr>
      <w:r w:rsidRPr="002A3EE9">
        <w:rPr>
          <w:rFonts w:ascii="Calibri" w:hAnsi="Calibri" w:cs="Tahoma"/>
        </w:rPr>
        <w:t>clienti;</w:t>
      </w:r>
    </w:p>
    <w:p w14:paraId="5879F871" w14:textId="77777777" w:rsidR="005A52C5" w:rsidRPr="002A3EE9" w:rsidRDefault="005A52C5" w:rsidP="00050C15">
      <w:pPr>
        <w:pStyle w:val="Corpotesto"/>
        <w:numPr>
          <w:ilvl w:val="0"/>
          <w:numId w:val="5"/>
        </w:numPr>
        <w:spacing w:after="0"/>
        <w:jc w:val="both"/>
        <w:rPr>
          <w:rFonts w:ascii="Calibri" w:hAnsi="Calibri" w:cs="Tahoma"/>
        </w:rPr>
      </w:pPr>
      <w:r w:rsidRPr="002A3EE9">
        <w:rPr>
          <w:rFonts w:ascii="Calibri" w:hAnsi="Calibri" w:cs="Tahoma"/>
        </w:rPr>
        <w:t>altri soggetti.</w:t>
      </w:r>
    </w:p>
    <w:p w14:paraId="5A3CE469" w14:textId="77777777" w:rsidR="005A52C5" w:rsidRPr="002A3EE9" w:rsidRDefault="005A52C5" w:rsidP="00050C15">
      <w:pPr>
        <w:pStyle w:val="Corpotesto"/>
        <w:jc w:val="both"/>
        <w:rPr>
          <w:rFonts w:ascii="Calibri" w:hAnsi="Calibri" w:cs="Tahoma"/>
        </w:rPr>
      </w:pPr>
    </w:p>
    <w:p w14:paraId="6D13766B" w14:textId="77777777" w:rsidR="005A52C5" w:rsidRPr="002A3EE9" w:rsidRDefault="005A52C5" w:rsidP="00050C15">
      <w:pPr>
        <w:pStyle w:val="Corpotesto"/>
        <w:jc w:val="both"/>
        <w:rPr>
          <w:rFonts w:ascii="Calibri" w:hAnsi="Calibri" w:cs="Tahoma"/>
        </w:rPr>
      </w:pPr>
      <w:r w:rsidRPr="002A3EE9">
        <w:rPr>
          <w:rFonts w:ascii="Calibri" w:hAnsi="Calibri" w:cs="Tahoma"/>
        </w:rPr>
        <w:lastRenderedPageBreak/>
        <w:t>Soggetti che, nel loro insieme, si definiscono con il termine stakeholder, in quanto portatori di interessi legati all’attività della nostra impresa. Ogni persona che lavora in o per</w:t>
      </w:r>
      <w:r w:rsidR="002A3EE9" w:rsidRPr="002A3EE9">
        <w:rPr>
          <w:rFonts w:ascii="Calibri" w:hAnsi="Calibri" w:cs="Tahoma"/>
        </w:rPr>
        <w:t xml:space="preserve"> </w:t>
      </w:r>
      <w:r w:rsidR="007570E9" w:rsidRPr="002A3EE9">
        <w:rPr>
          <w:rFonts w:ascii="Calibri" w:hAnsi="Calibri" w:cs="Tahoma"/>
        </w:rPr>
        <w:t xml:space="preserve">Tedesco </w:t>
      </w:r>
      <w:r w:rsidRPr="002A3EE9">
        <w:rPr>
          <w:rFonts w:ascii="Calibri" w:hAnsi="Calibri" w:cs="Tahoma"/>
        </w:rPr>
        <w:t>Srl, è tenuta ad agire attenendosi sempre alle prescrizioni contenute nel presente Codice Etico.</w:t>
      </w:r>
    </w:p>
    <w:p w14:paraId="1EB2E4C1" w14:textId="77777777" w:rsidR="005A52C5" w:rsidRPr="002A3EE9" w:rsidRDefault="005A52C5" w:rsidP="00050C15">
      <w:pPr>
        <w:pStyle w:val="Corpotesto"/>
        <w:jc w:val="both"/>
        <w:rPr>
          <w:rFonts w:ascii="Calibri" w:hAnsi="Calibri" w:cs="Tahoma"/>
        </w:rPr>
      </w:pPr>
    </w:p>
    <w:p w14:paraId="4FFE7995" w14:textId="77777777" w:rsidR="005A52C5" w:rsidRPr="002A3EE9" w:rsidRDefault="005A52C5" w:rsidP="00050C15">
      <w:pPr>
        <w:pStyle w:val="Corpotesto"/>
        <w:jc w:val="both"/>
        <w:rPr>
          <w:rFonts w:ascii="Calibri" w:hAnsi="Calibri" w:cs="Tahoma"/>
        </w:rPr>
      </w:pPr>
      <w:r w:rsidRPr="002A3EE9">
        <w:rPr>
          <w:rFonts w:ascii="Calibri" w:hAnsi="Calibri" w:cs="Tahoma"/>
        </w:rPr>
        <w:t>Particolare attenzione è richiesta alla Direzione, ai</w:t>
      </w:r>
      <w:r w:rsidR="00430A32">
        <w:rPr>
          <w:rFonts w:ascii="Calibri" w:hAnsi="Calibri" w:cs="Tahoma"/>
        </w:rPr>
        <w:t xml:space="preserve"> </w:t>
      </w:r>
      <w:r w:rsidRPr="002A3EE9">
        <w:rPr>
          <w:rFonts w:ascii="Calibri" w:hAnsi="Calibri" w:cs="Tahoma"/>
        </w:rPr>
        <w:t>Responsabili di Area nonché ai membri dell’Organismo di Vigilanza, che hanno il compito di vigilare sul funzionamento del Codice e di curarne l’aggiornamento: tali soggetti sono chiamati a garantire che i principi adottati siano costantemente applicati ed a mantenere un comportamento che sia di esempio ai dipendenti ed ai collaboratori.</w:t>
      </w:r>
    </w:p>
    <w:p w14:paraId="708B2F2E" w14:textId="77777777" w:rsidR="005A52C5" w:rsidRPr="002A3EE9" w:rsidRDefault="005A52C5" w:rsidP="00050C15">
      <w:pPr>
        <w:pStyle w:val="Corpotesto"/>
        <w:jc w:val="both"/>
        <w:rPr>
          <w:rFonts w:ascii="Calibri" w:hAnsi="Calibri" w:cs="Tahoma"/>
        </w:rPr>
      </w:pPr>
    </w:p>
    <w:p w14:paraId="269DE0B0" w14:textId="77777777" w:rsidR="005A52C5" w:rsidRPr="002A3EE9" w:rsidRDefault="005A52C5" w:rsidP="00050C15">
      <w:pPr>
        <w:pStyle w:val="Corpotesto"/>
        <w:jc w:val="both"/>
        <w:rPr>
          <w:rFonts w:ascii="Calibri" w:hAnsi="Calibri" w:cs="Tahoma"/>
        </w:rPr>
      </w:pPr>
      <w:r w:rsidRPr="002A3EE9">
        <w:rPr>
          <w:rFonts w:ascii="Calibri" w:hAnsi="Calibri" w:cs="Tahoma"/>
        </w:rPr>
        <w:t xml:space="preserve">Il Codice è a disposizione dei Clienti, dei fornitori e degli altri soggetti terzi che interagiscono con la </w:t>
      </w:r>
      <w:r w:rsidR="00050C15" w:rsidRPr="002A3EE9">
        <w:rPr>
          <w:rFonts w:ascii="Calibri" w:hAnsi="Calibri" w:cs="Tahoma"/>
        </w:rPr>
        <w:t xml:space="preserve">Tedesco </w:t>
      </w:r>
      <w:r w:rsidRPr="002A3EE9">
        <w:rPr>
          <w:rFonts w:ascii="Calibri" w:hAnsi="Calibri" w:cs="Tahoma"/>
        </w:rPr>
        <w:t>Srl: in particolare, esso viene portato a conoscenza di terzi, che ricevano incarichi dalla nostra azienda, o che abbiano con noi rapporti durevoli, invitandoli formalmente a rispettarne i principi ed i criteri di condotta, nell’ambito dei rapporti che essi hanno con la nostra impresa.</w:t>
      </w:r>
    </w:p>
    <w:p w14:paraId="11C185D9" w14:textId="77777777" w:rsidR="00050C15" w:rsidRPr="002A3EE9" w:rsidRDefault="00050C15" w:rsidP="00050C15">
      <w:pPr>
        <w:jc w:val="both"/>
        <w:rPr>
          <w:rFonts w:ascii="Calibri" w:hAnsi="Calibri" w:cs="Tahoma"/>
        </w:rPr>
      </w:pPr>
      <w:r w:rsidRPr="002A3EE9">
        <w:rPr>
          <w:rFonts w:ascii="Calibri" w:hAnsi="Calibri" w:cs="Tahoma"/>
        </w:rPr>
        <w:br w:type="page"/>
      </w:r>
    </w:p>
    <w:p w14:paraId="48389B5E" w14:textId="77777777" w:rsidR="005A52C5" w:rsidRPr="002A3EE9" w:rsidRDefault="005A52C5" w:rsidP="00050C15">
      <w:pPr>
        <w:pStyle w:val="Titolo1"/>
        <w:keepNext w:val="0"/>
        <w:widowControl w:val="0"/>
        <w:numPr>
          <w:ilvl w:val="0"/>
          <w:numId w:val="3"/>
        </w:numPr>
        <w:shd w:val="clear" w:color="auto" w:fill="BF8F00" w:themeFill="accent4" w:themeFillShade="BF"/>
        <w:spacing w:before="1" w:after="0"/>
        <w:ind w:left="567" w:hanging="567"/>
        <w:jc w:val="both"/>
        <w:rPr>
          <w:rFonts w:asciiTheme="minorHAnsi" w:hAnsiTheme="minorHAnsi"/>
          <w:color w:val="FFFFFF" w:themeColor="background1"/>
          <w:szCs w:val="24"/>
        </w:rPr>
      </w:pPr>
      <w:bookmarkStart w:id="2" w:name="_Toc204760695"/>
      <w:bookmarkStart w:id="3" w:name="_Toc12966444"/>
      <w:r w:rsidRPr="002A3EE9">
        <w:rPr>
          <w:rFonts w:asciiTheme="minorHAnsi" w:hAnsiTheme="minorHAnsi"/>
          <w:color w:val="FFFFFF" w:themeColor="background1"/>
          <w:szCs w:val="24"/>
        </w:rPr>
        <w:lastRenderedPageBreak/>
        <w:t>PRINCIPI ETICI DI COMPORTAMENTO PER L’ORGANIZZAZIONE</w:t>
      </w:r>
      <w:bookmarkEnd w:id="2"/>
      <w:bookmarkEnd w:id="3"/>
    </w:p>
    <w:p w14:paraId="3EAD2E34" w14:textId="77777777" w:rsidR="005A52C5" w:rsidRPr="002A3EE9" w:rsidRDefault="005A52C5" w:rsidP="00050C15">
      <w:pPr>
        <w:pStyle w:val="Corpotesto"/>
        <w:jc w:val="both"/>
        <w:rPr>
          <w:rFonts w:asciiTheme="minorHAnsi" w:hAnsiTheme="minorHAnsi" w:cs="Tahoma"/>
        </w:rPr>
      </w:pPr>
    </w:p>
    <w:p w14:paraId="14D25E8E"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 xml:space="preserve">I principi di seguito elencati sono ritenuti fondamentali, per cui </w:t>
      </w:r>
      <w:r w:rsidR="007570E9" w:rsidRPr="002A3EE9">
        <w:rPr>
          <w:rFonts w:asciiTheme="minorHAnsi" w:hAnsiTheme="minorHAnsi" w:cs="Tahoma"/>
        </w:rPr>
        <w:t>Tedesco Srl</w:t>
      </w:r>
      <w:r w:rsidR="002A3EE9" w:rsidRPr="002A3EE9">
        <w:rPr>
          <w:rFonts w:asciiTheme="minorHAnsi" w:hAnsiTheme="minorHAnsi" w:cs="Tahoma"/>
        </w:rPr>
        <w:t xml:space="preserve"> </w:t>
      </w:r>
      <w:r w:rsidRPr="002A3EE9">
        <w:rPr>
          <w:rFonts w:asciiTheme="minorHAnsi" w:hAnsiTheme="minorHAnsi" w:cs="Tahoma"/>
        </w:rPr>
        <w:t xml:space="preserve">si impegna a rispettarli nei confronti di chiunque. D’altra parte, la Direzione di </w:t>
      </w:r>
      <w:r w:rsidR="007570E9" w:rsidRPr="002A3EE9">
        <w:rPr>
          <w:rFonts w:asciiTheme="minorHAnsi" w:hAnsiTheme="minorHAnsi" w:cs="Tahoma"/>
        </w:rPr>
        <w:t>Tedesco Srl</w:t>
      </w:r>
      <w:r w:rsidR="002A3EE9" w:rsidRPr="002A3EE9">
        <w:rPr>
          <w:rFonts w:asciiTheme="minorHAnsi" w:hAnsiTheme="minorHAnsi" w:cs="Tahoma"/>
        </w:rPr>
        <w:t xml:space="preserve"> </w:t>
      </w:r>
      <w:r w:rsidRPr="002A3EE9">
        <w:rPr>
          <w:rFonts w:asciiTheme="minorHAnsi" w:hAnsiTheme="minorHAnsi" w:cs="Tahoma"/>
        </w:rPr>
        <w:t>pretende che tali principi vengano rispettati da tutti i soggetti, interni ed esterni, che intrattengono rapporti di qualsiasi natura con la nostra azienda.</w:t>
      </w:r>
    </w:p>
    <w:p w14:paraId="65822302" w14:textId="77777777" w:rsidR="005A52C5" w:rsidRPr="002A3EE9" w:rsidRDefault="005A52C5" w:rsidP="00050C15">
      <w:pPr>
        <w:pStyle w:val="Corpotesto"/>
        <w:jc w:val="both"/>
        <w:rPr>
          <w:rFonts w:asciiTheme="minorHAnsi" w:hAnsiTheme="minorHAnsi" w:cs="Tahoma"/>
        </w:rPr>
      </w:pPr>
    </w:p>
    <w:p w14:paraId="4C85F11F"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4" w:name="_Toc12966445"/>
      <w:r w:rsidRPr="002A3EE9">
        <w:rPr>
          <w:rFonts w:asciiTheme="minorHAnsi" w:hAnsiTheme="minorHAnsi"/>
          <w:szCs w:val="24"/>
        </w:rPr>
        <w:t>La legalità e la compliance</w:t>
      </w:r>
      <w:bookmarkEnd w:id="4"/>
    </w:p>
    <w:p w14:paraId="49801398" w14:textId="77777777" w:rsidR="005A52C5" w:rsidRPr="002A3EE9" w:rsidRDefault="007570E9" w:rsidP="00050C15">
      <w:pPr>
        <w:pStyle w:val="Corpotesto"/>
        <w:jc w:val="both"/>
        <w:rPr>
          <w:rFonts w:asciiTheme="minorHAnsi" w:hAnsiTheme="minorHAnsi" w:cs="Tahoma"/>
        </w:rPr>
      </w:pPr>
      <w:r w:rsidRPr="002A3EE9">
        <w:rPr>
          <w:rFonts w:asciiTheme="minorHAnsi" w:hAnsiTheme="minorHAnsi" w:cs="Tahoma"/>
        </w:rPr>
        <w:t>Tedesco Srl</w:t>
      </w:r>
      <w:r w:rsidR="002A3EE9" w:rsidRPr="002A3EE9">
        <w:rPr>
          <w:rFonts w:asciiTheme="minorHAnsi" w:hAnsiTheme="minorHAnsi" w:cs="Tahoma"/>
        </w:rPr>
        <w:t xml:space="preserve"> </w:t>
      </w:r>
      <w:r w:rsidR="005A52C5" w:rsidRPr="002A3EE9">
        <w:rPr>
          <w:rFonts w:asciiTheme="minorHAnsi" w:hAnsiTheme="minorHAnsi" w:cs="Tahoma"/>
        </w:rPr>
        <w:t>opera nel rigoroso rispetto della Legge e si adopera affinché tutto il personale agisca in tale senso:le persone devono tenere un comportamento conforme alla Legge, quali che siano il contesto e le attività svolte. Tale impegno deve valere anche per i consulenti, fornitori, clienti e per chiunque abbia rapporti con la nostra azienda.</w:t>
      </w:r>
    </w:p>
    <w:p w14:paraId="517C862F"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 xml:space="preserve">La </w:t>
      </w:r>
      <w:r w:rsidR="007570E9" w:rsidRPr="002A3EE9">
        <w:rPr>
          <w:rFonts w:asciiTheme="minorHAnsi" w:hAnsiTheme="minorHAnsi" w:cs="Tahoma"/>
        </w:rPr>
        <w:t>Tedesco Srl</w:t>
      </w:r>
      <w:r w:rsidR="002A3EE9" w:rsidRPr="002A3EE9">
        <w:rPr>
          <w:rFonts w:asciiTheme="minorHAnsi" w:hAnsiTheme="minorHAnsi" w:cs="Tahoma"/>
        </w:rPr>
        <w:t xml:space="preserve"> </w:t>
      </w:r>
      <w:r w:rsidRPr="002A3EE9">
        <w:rPr>
          <w:rFonts w:asciiTheme="minorHAnsi" w:hAnsiTheme="minorHAnsi" w:cs="Tahoma"/>
        </w:rPr>
        <w:t>non inizierà, né proseguirà alcun rapporto con chi non intende allinearsi a questo principio.</w:t>
      </w:r>
    </w:p>
    <w:p w14:paraId="31349C5B"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5" w:name="_Toc204760697"/>
      <w:bookmarkStart w:id="6" w:name="_Toc12966446"/>
      <w:r w:rsidRPr="002A3EE9">
        <w:rPr>
          <w:rFonts w:asciiTheme="minorHAnsi" w:hAnsiTheme="minorHAnsi"/>
          <w:szCs w:val="24"/>
        </w:rPr>
        <w:t>Integrità di comportamento</w:t>
      </w:r>
      <w:bookmarkEnd w:id="5"/>
      <w:bookmarkEnd w:id="6"/>
    </w:p>
    <w:p w14:paraId="4A5F1C62"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 xml:space="preserve">La </w:t>
      </w:r>
      <w:r w:rsidR="007570E9" w:rsidRPr="002A3EE9">
        <w:rPr>
          <w:rFonts w:asciiTheme="minorHAnsi" w:hAnsiTheme="minorHAnsi" w:cs="Tahoma"/>
        </w:rPr>
        <w:t>Tedesco Srl</w:t>
      </w:r>
      <w:r w:rsidR="002A3EE9" w:rsidRPr="002A3EE9">
        <w:rPr>
          <w:rFonts w:asciiTheme="minorHAnsi" w:hAnsiTheme="minorHAnsi" w:cs="Tahoma"/>
        </w:rPr>
        <w:t xml:space="preserve"> </w:t>
      </w:r>
      <w:r w:rsidRPr="002A3EE9">
        <w:rPr>
          <w:rFonts w:asciiTheme="minorHAnsi" w:hAnsiTheme="minorHAnsi" w:cs="Tahoma"/>
        </w:rPr>
        <w:t>si impegna a fornire servizi di qualità ed a competere sul mercato secondo principi di equa e libera concorrenza e trasparenza, mantenendo rapporti corretti con le istituzioni pubbliche, governative ed amministrative, con la comunità e con le imprese terze. Ciascuno è tenuto ad operare, in qualsiasi situazione, con integrità, trasparenza, coerenza ed equità, conducendo con onestà ogni rapporto d’affari.</w:t>
      </w:r>
    </w:p>
    <w:p w14:paraId="3DD0C6D3" w14:textId="77777777" w:rsidR="005A52C5" w:rsidRPr="002A3EE9" w:rsidRDefault="005A52C5" w:rsidP="00050C15">
      <w:pPr>
        <w:spacing w:line="360" w:lineRule="auto"/>
        <w:jc w:val="both"/>
        <w:rPr>
          <w:rFonts w:asciiTheme="minorHAnsi" w:hAnsiTheme="minorHAnsi"/>
        </w:rPr>
      </w:pPr>
    </w:p>
    <w:p w14:paraId="0D6863B9"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7" w:name="_Toc204760698"/>
      <w:bookmarkStart w:id="8" w:name="_Toc12966447"/>
      <w:r w:rsidRPr="002A3EE9">
        <w:rPr>
          <w:rFonts w:asciiTheme="minorHAnsi" w:hAnsiTheme="minorHAnsi"/>
          <w:szCs w:val="24"/>
        </w:rPr>
        <w:t>Ripudio di ogni discriminazione</w:t>
      </w:r>
      <w:bookmarkEnd w:id="7"/>
      <w:bookmarkEnd w:id="8"/>
    </w:p>
    <w:p w14:paraId="78C6663A"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 xml:space="preserve">Nelle decisioni che influiscono sulle relazioni con i suoi stakeholder (scelta dei clienti, rapporti con i possessori del capitale, gestione del personale e organizzazione del lavoro, selezione e gestione dei fornitori, rapporti con la comunità circostante e con le istituzioni che la rappresentano), la </w:t>
      </w:r>
      <w:r w:rsidR="007570E9" w:rsidRPr="002A3EE9">
        <w:rPr>
          <w:rFonts w:asciiTheme="minorHAnsi" w:hAnsiTheme="minorHAnsi" w:cs="Tahoma"/>
        </w:rPr>
        <w:t>Tedesco Srl</w:t>
      </w:r>
      <w:r w:rsidR="00430A32">
        <w:rPr>
          <w:rFonts w:asciiTheme="minorHAnsi" w:hAnsiTheme="minorHAnsi" w:cs="Tahoma"/>
        </w:rPr>
        <w:t xml:space="preserve"> </w:t>
      </w:r>
      <w:r w:rsidRPr="002A3EE9">
        <w:rPr>
          <w:rFonts w:asciiTheme="minorHAnsi" w:hAnsiTheme="minorHAnsi" w:cs="Tahoma"/>
        </w:rPr>
        <w:t>evita ogni discriminazione in base all’età, al sesso, alla sessualità, allo stato di salute, alla razza, alla nazionalità, alle opinioni politiche ed alle credenze religiose dei suoi interlocutori.</w:t>
      </w:r>
    </w:p>
    <w:p w14:paraId="6E4CBDD9" w14:textId="77777777" w:rsidR="005A52C5" w:rsidRPr="002A3EE9" w:rsidRDefault="005A52C5" w:rsidP="00050C15">
      <w:pPr>
        <w:pStyle w:val="Corpotesto"/>
        <w:jc w:val="both"/>
        <w:rPr>
          <w:rFonts w:asciiTheme="minorHAnsi" w:hAnsiTheme="minorHAnsi" w:cs="Tahoma"/>
        </w:rPr>
      </w:pPr>
    </w:p>
    <w:p w14:paraId="111C1490"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9" w:name="_Toc204760699"/>
      <w:bookmarkStart w:id="10" w:name="_Toc12966448"/>
      <w:r w:rsidRPr="002A3EE9">
        <w:rPr>
          <w:rFonts w:asciiTheme="minorHAnsi" w:hAnsiTheme="minorHAnsi"/>
          <w:szCs w:val="24"/>
        </w:rPr>
        <w:t>Valorizzazione delle risorse umane</w:t>
      </w:r>
      <w:bookmarkEnd w:id="9"/>
      <w:bookmarkEnd w:id="10"/>
    </w:p>
    <w:p w14:paraId="7D4D8CFC"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 xml:space="preserve">La </w:t>
      </w:r>
      <w:r w:rsidR="007570E9" w:rsidRPr="002A3EE9">
        <w:rPr>
          <w:rFonts w:asciiTheme="minorHAnsi" w:hAnsiTheme="minorHAnsi" w:cs="Tahoma"/>
        </w:rPr>
        <w:t>Tedesco Srl</w:t>
      </w:r>
      <w:r w:rsidR="002A3EE9" w:rsidRPr="002A3EE9">
        <w:rPr>
          <w:rFonts w:asciiTheme="minorHAnsi" w:hAnsiTheme="minorHAnsi" w:cs="Tahoma"/>
        </w:rPr>
        <w:t xml:space="preserve"> </w:t>
      </w:r>
      <w:r w:rsidRPr="002A3EE9">
        <w:rPr>
          <w:rFonts w:asciiTheme="minorHAnsi" w:hAnsiTheme="minorHAnsi" w:cs="Tahoma"/>
        </w:rPr>
        <w:t>riconosce che le risorse umane costituiscono un fattore di fondamentale importanza per il proprio sviluppo, per cui garantisce un ambiente di lavoro sicuro, tale da agevolare l’assolvimento del lavoro e da valorizzare le attitudini professionali di ciascuno. L’ambiente di lavoro, ispirato al rispetto, alla correttezza ed alla collaborazione, deve poter consentire il coinvolgimento e la responsabilizzazione delle persone, con riguardo agli specifici obiettivi da perseguireed alle modalità per perseguirli.</w:t>
      </w:r>
    </w:p>
    <w:p w14:paraId="232693FD" w14:textId="77777777" w:rsidR="005A52C5" w:rsidRPr="002A3EE9" w:rsidRDefault="005A52C5" w:rsidP="00050C15">
      <w:pPr>
        <w:pStyle w:val="Corpotesto"/>
        <w:jc w:val="both"/>
        <w:rPr>
          <w:rFonts w:asciiTheme="minorHAnsi" w:hAnsiTheme="minorHAnsi" w:cs="Tahoma"/>
        </w:rPr>
      </w:pPr>
    </w:p>
    <w:p w14:paraId="1A080EE1"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La gestione delle risorse umane è fondata sul rispetto della personalità e professionalità di ciascuna persona, garantendone l’integrità morale: il personale deve avere sempre una condotta rispettosa delle persone con le quali viene in contatto, per conto della nostra azienda, trattando chiunque equamente e con dignità.</w:t>
      </w:r>
    </w:p>
    <w:p w14:paraId="422F8988" w14:textId="77777777" w:rsidR="005A52C5" w:rsidRPr="002A3EE9" w:rsidRDefault="005A52C5" w:rsidP="00050C15">
      <w:pPr>
        <w:pStyle w:val="Corpotesto"/>
        <w:jc w:val="both"/>
        <w:rPr>
          <w:rFonts w:asciiTheme="minorHAnsi" w:hAnsiTheme="minorHAnsi" w:cs="Tahoma"/>
        </w:rPr>
      </w:pPr>
    </w:p>
    <w:p w14:paraId="34BBFE4C"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11" w:name="_Toc204760700"/>
      <w:bookmarkStart w:id="12" w:name="_Toc12966449"/>
      <w:r w:rsidRPr="002A3EE9">
        <w:rPr>
          <w:rFonts w:asciiTheme="minorHAnsi" w:hAnsiTheme="minorHAnsi"/>
          <w:szCs w:val="24"/>
        </w:rPr>
        <w:t>Equità dell’autorità</w:t>
      </w:r>
      <w:bookmarkEnd w:id="11"/>
      <w:bookmarkEnd w:id="12"/>
    </w:p>
    <w:p w14:paraId="2B1785EC"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Nella gestione dei rapporti contrattuali che implicano l’instaurarsi di relazioni gerarchiche,</w:t>
      </w:r>
      <w:r w:rsidR="007570E9" w:rsidRPr="002A3EE9">
        <w:rPr>
          <w:rFonts w:asciiTheme="minorHAnsi" w:hAnsiTheme="minorHAnsi" w:cs="Tahoma"/>
        </w:rPr>
        <w:t>Tedesco Srl</w:t>
      </w:r>
      <w:r w:rsidR="002A3EE9" w:rsidRPr="002A3EE9">
        <w:rPr>
          <w:rFonts w:asciiTheme="minorHAnsi" w:hAnsiTheme="minorHAnsi" w:cs="Tahoma"/>
        </w:rPr>
        <w:t xml:space="preserve"> </w:t>
      </w:r>
      <w:r w:rsidRPr="002A3EE9">
        <w:rPr>
          <w:rFonts w:asciiTheme="minorHAnsi" w:hAnsiTheme="minorHAnsi" w:cs="Tahoma"/>
        </w:rPr>
        <w:t xml:space="preserve">si impegna a fare in modo che l’autorità sia esercitata con equità e correttezza e che sia evitata ogni forma </w:t>
      </w:r>
      <w:r w:rsidRPr="002A3EE9">
        <w:rPr>
          <w:rFonts w:asciiTheme="minorHAnsi" w:hAnsiTheme="minorHAnsi" w:cs="Tahoma"/>
        </w:rPr>
        <w:lastRenderedPageBreak/>
        <w:t>di abuso: in particolare, la nostra impresa garantisce che l’autorità non si trasformi in esercizio del potere lesivo della dignità e autonomia della persona. Tali valori devono essere in ogni caso salvaguardati, nell’effettuare le scelte in merito alla organizzazione del lavoro.</w:t>
      </w:r>
    </w:p>
    <w:p w14:paraId="4079802F"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13" w:name="_Toc407636285"/>
      <w:bookmarkStart w:id="14" w:name="_Toc12966450"/>
      <w:r w:rsidRPr="002A3EE9">
        <w:rPr>
          <w:rFonts w:asciiTheme="minorHAnsi" w:hAnsiTheme="minorHAnsi"/>
          <w:szCs w:val="24"/>
        </w:rPr>
        <w:t>La trasparenza</w:t>
      </w:r>
      <w:bookmarkEnd w:id="13"/>
      <w:bookmarkEnd w:id="14"/>
    </w:p>
    <w:p w14:paraId="10374F90" w14:textId="77777777" w:rsidR="005A52C5" w:rsidRPr="002A3EE9" w:rsidRDefault="005A52C5" w:rsidP="00050C15">
      <w:pPr>
        <w:autoSpaceDE w:val="0"/>
        <w:autoSpaceDN w:val="0"/>
        <w:adjustRightInd w:val="0"/>
        <w:ind w:left="567"/>
        <w:jc w:val="both"/>
        <w:rPr>
          <w:rFonts w:asciiTheme="minorHAnsi" w:eastAsia="Arial" w:hAnsiTheme="minorHAnsi" w:cs="Tahoma"/>
        </w:rPr>
      </w:pPr>
      <w:r w:rsidRPr="002A3EE9">
        <w:rPr>
          <w:rFonts w:asciiTheme="minorHAnsi" w:eastAsia="Arial" w:hAnsiTheme="minorHAnsi" w:cs="Tahoma"/>
        </w:rPr>
        <w:t>La veridicità, chiarezza e completezza dell’informazioni, intese nel senso che chi è preposto a fornire qualsiasi informazione debba fornire notizie chiare, veritiere adottando una comunicazione, verbale o scritta, accessibile e di immediata comprensione.</w:t>
      </w:r>
    </w:p>
    <w:p w14:paraId="34F3FB8A"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15" w:name="_Toc204760701"/>
      <w:bookmarkStart w:id="16" w:name="_Toc12966451"/>
      <w:r w:rsidRPr="002A3EE9">
        <w:rPr>
          <w:rFonts w:asciiTheme="minorHAnsi" w:hAnsiTheme="minorHAnsi"/>
          <w:szCs w:val="24"/>
        </w:rPr>
        <w:t>Tutela di salute, sicurezza e ambiente</w:t>
      </w:r>
      <w:bookmarkEnd w:id="15"/>
      <w:bookmarkEnd w:id="16"/>
    </w:p>
    <w:p w14:paraId="0F05A7C4"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 xml:space="preserve">La </w:t>
      </w:r>
      <w:r w:rsidR="007570E9" w:rsidRPr="002A3EE9">
        <w:rPr>
          <w:rFonts w:asciiTheme="minorHAnsi" w:hAnsiTheme="minorHAnsi" w:cs="Tahoma"/>
        </w:rPr>
        <w:t>Tedesco Srl</w:t>
      </w:r>
      <w:r w:rsidR="00430A32">
        <w:rPr>
          <w:rFonts w:asciiTheme="minorHAnsi" w:hAnsiTheme="minorHAnsi" w:cs="Tahoma"/>
        </w:rPr>
        <w:t xml:space="preserve"> </w:t>
      </w:r>
      <w:r w:rsidRPr="002A3EE9">
        <w:rPr>
          <w:rFonts w:asciiTheme="minorHAnsi" w:hAnsiTheme="minorHAnsi" w:cs="Tahoma"/>
        </w:rPr>
        <w:t>intende condurre le sua attività ed effettuare i suoi investimenti in maniera socialmente responsabile e sostenibile dal punto di vista ambientale. La nostra impresa si attiva, inoltre, per garantire comunicazioni complete ed esaustive con la comunità, avendo cura di diffondere corrette e veritiere informazioni riguardanti la propria attività.</w:t>
      </w:r>
    </w:p>
    <w:p w14:paraId="6701BA61" w14:textId="77777777" w:rsidR="008C2DD4" w:rsidRPr="002A3EE9" w:rsidRDefault="008C2DD4" w:rsidP="008C2DD4">
      <w:pPr>
        <w:pStyle w:val="Corpotesto"/>
        <w:jc w:val="both"/>
        <w:rPr>
          <w:rFonts w:asciiTheme="minorHAnsi" w:hAnsiTheme="minorHAnsi" w:cs="Tahoma"/>
        </w:rPr>
      </w:pPr>
      <w:r w:rsidRPr="002A3EE9">
        <w:rPr>
          <w:rFonts w:asciiTheme="minorHAnsi" w:hAnsiTheme="minorHAnsi" w:cs="Tahoma"/>
        </w:rPr>
        <w:t>Tedesco Srl si impegna a:</w:t>
      </w:r>
    </w:p>
    <w:p w14:paraId="48581393" w14:textId="77777777" w:rsidR="008C2DD4" w:rsidRPr="002A3EE9" w:rsidRDefault="008C2DD4" w:rsidP="00436AEC">
      <w:pPr>
        <w:pStyle w:val="Corpotesto"/>
        <w:numPr>
          <w:ilvl w:val="0"/>
          <w:numId w:val="10"/>
        </w:numPr>
        <w:jc w:val="both"/>
        <w:rPr>
          <w:rFonts w:asciiTheme="minorHAnsi" w:hAnsiTheme="minorHAnsi" w:cs="Tahoma"/>
        </w:rPr>
      </w:pPr>
      <w:r w:rsidRPr="002A3EE9">
        <w:rPr>
          <w:rFonts w:asciiTheme="minorHAnsi" w:hAnsiTheme="minorHAnsi" w:cs="Tahoma"/>
        </w:rPr>
        <w:t xml:space="preserve"> attuare il ciclo di lavorazione nel pieno rispetto di ogni legge, regolamento e/o normativa applicabile, in materia ambientale con rispetto della fauna e della flora protetta dalle leggi nazionali e internazionali, applicando in ogni caso quella più restrittiva;</w:t>
      </w:r>
    </w:p>
    <w:p w14:paraId="75F3BD4D" w14:textId="77777777" w:rsidR="008C2DD4" w:rsidRPr="002A3EE9" w:rsidRDefault="008C2DD4" w:rsidP="00436AEC">
      <w:pPr>
        <w:pStyle w:val="Corpotesto"/>
        <w:numPr>
          <w:ilvl w:val="0"/>
          <w:numId w:val="10"/>
        </w:numPr>
        <w:jc w:val="both"/>
        <w:rPr>
          <w:rFonts w:asciiTheme="minorHAnsi" w:hAnsiTheme="minorHAnsi" w:cs="Tahoma"/>
        </w:rPr>
      </w:pPr>
      <w:r w:rsidRPr="002A3EE9">
        <w:rPr>
          <w:rFonts w:asciiTheme="minorHAnsi" w:hAnsiTheme="minorHAnsi" w:cs="Tahoma"/>
        </w:rPr>
        <w:t xml:space="preserve"> usare la massima cura e diligenza nella scelta delle materie prime per i quali TEDESCO SRL  deve garantire la legittima provenienza, la legittima commerciabilità ed utilizzabilità in piena conformità alle normative nazionali ed internazionali;</w:t>
      </w:r>
    </w:p>
    <w:p w14:paraId="22B21714" w14:textId="77777777" w:rsidR="005A52C5" w:rsidRPr="002A3EE9" w:rsidRDefault="008C2DD4" w:rsidP="00436AEC">
      <w:pPr>
        <w:pStyle w:val="Corpotesto"/>
        <w:numPr>
          <w:ilvl w:val="0"/>
          <w:numId w:val="10"/>
        </w:numPr>
        <w:jc w:val="both"/>
        <w:rPr>
          <w:rFonts w:asciiTheme="minorHAnsi" w:hAnsiTheme="minorHAnsi" w:cs="Tahoma"/>
        </w:rPr>
      </w:pPr>
      <w:r w:rsidRPr="002A3EE9">
        <w:rPr>
          <w:rFonts w:asciiTheme="minorHAnsi" w:hAnsiTheme="minorHAnsi" w:cs="Tahoma"/>
        </w:rPr>
        <w:t>agire nel rispetto dell’ambiente e all’utilizzo consapevole delle risorse ambientali, con riferimento all’approvvigionamento delle materie prime, all’utilizzo e allo smaltimento dei materiali, avendo particolare riguardo ai problemi relativi a riciclabilità e tossicità, emissioni e risparmio energetico.</w:t>
      </w:r>
    </w:p>
    <w:p w14:paraId="252C2785"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17" w:name="_Toc204760702"/>
      <w:bookmarkStart w:id="18" w:name="_Toc12966452"/>
      <w:r w:rsidRPr="002A3EE9">
        <w:rPr>
          <w:rFonts w:asciiTheme="minorHAnsi" w:hAnsiTheme="minorHAnsi"/>
          <w:szCs w:val="24"/>
        </w:rPr>
        <w:t>Evitare di porre in essere comportamenti non etici</w:t>
      </w:r>
      <w:bookmarkEnd w:id="17"/>
      <w:bookmarkEnd w:id="18"/>
    </w:p>
    <w:p w14:paraId="29F4D735"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 xml:space="preserve">Non sono etici, e favoriscono l’assunzione di atteggiamenti ostili nei confronti di </w:t>
      </w:r>
      <w:r w:rsidR="007570E9" w:rsidRPr="002A3EE9">
        <w:rPr>
          <w:rFonts w:asciiTheme="minorHAnsi" w:hAnsiTheme="minorHAnsi" w:cs="Tahoma"/>
        </w:rPr>
        <w:t xml:space="preserve">TEDESCO SRL </w:t>
      </w:r>
      <w:r w:rsidRPr="002A3EE9">
        <w:rPr>
          <w:rFonts w:asciiTheme="minorHAnsi" w:hAnsiTheme="minorHAnsi" w:cs="Tahoma"/>
        </w:rPr>
        <w:t>, i comportamenti di chiunque, singolo od organizzazione, cerchi di appropriarsi dei benefici della collaborazione altrui, sfruttando posizioni di forza.</w:t>
      </w:r>
    </w:p>
    <w:p w14:paraId="30F0E771" w14:textId="77777777" w:rsidR="005A52C5" w:rsidRPr="002A3EE9" w:rsidRDefault="005A52C5" w:rsidP="00050C15">
      <w:pPr>
        <w:pStyle w:val="Corpotesto"/>
        <w:jc w:val="both"/>
        <w:rPr>
          <w:rFonts w:asciiTheme="minorHAnsi" w:hAnsiTheme="minorHAnsi" w:cs="Tahoma"/>
        </w:rPr>
      </w:pPr>
    </w:p>
    <w:p w14:paraId="24EBB611"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19" w:name="_Toc204760703"/>
      <w:bookmarkStart w:id="20" w:name="_Toc12966453"/>
      <w:r w:rsidRPr="002A3EE9">
        <w:rPr>
          <w:rFonts w:asciiTheme="minorHAnsi" w:hAnsiTheme="minorHAnsi"/>
          <w:szCs w:val="24"/>
        </w:rPr>
        <w:t>Correttezza in ambito contrattuale</w:t>
      </w:r>
      <w:bookmarkEnd w:id="19"/>
      <w:bookmarkEnd w:id="20"/>
    </w:p>
    <w:p w14:paraId="01B45FC1"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 xml:space="preserve">I contratti e gli incarichi di lavoro devono essere eseguiti secondo quanto stabilito consapevolmente dalle parti: la </w:t>
      </w:r>
      <w:r w:rsidR="007570E9" w:rsidRPr="002A3EE9">
        <w:rPr>
          <w:rFonts w:asciiTheme="minorHAnsi" w:hAnsiTheme="minorHAnsi" w:cs="Tahoma"/>
        </w:rPr>
        <w:t>Tedesco Srl</w:t>
      </w:r>
      <w:r w:rsidR="00430A32">
        <w:rPr>
          <w:rFonts w:asciiTheme="minorHAnsi" w:hAnsiTheme="minorHAnsi" w:cs="Tahoma"/>
        </w:rPr>
        <w:t xml:space="preserve"> </w:t>
      </w:r>
      <w:r w:rsidRPr="002A3EE9">
        <w:rPr>
          <w:rFonts w:asciiTheme="minorHAnsi" w:hAnsiTheme="minorHAnsi" w:cs="Tahoma"/>
        </w:rPr>
        <w:t>si impegna a non sfruttare condizioni di ignoranza o di incapacità delle proprie controparti. Si deve inoltre evitare che, nei rapporti in essere, chiunque operi in nome e per conto della nostra impresa cerchi di approfittare di lacune contrattuali, o di eventi imprevisti, per rinegoziare il contratto al solo scopo di sfruttare la posizione di dipendenza o di debolezza, nelle quali l’interlocutore si sia venuto a trovare.</w:t>
      </w:r>
    </w:p>
    <w:p w14:paraId="7FCA1DB7" w14:textId="77777777" w:rsidR="005A52C5" w:rsidRPr="002A3EE9" w:rsidRDefault="005A52C5" w:rsidP="00050C15">
      <w:pPr>
        <w:pStyle w:val="Corpotesto"/>
        <w:jc w:val="both"/>
        <w:rPr>
          <w:rFonts w:asciiTheme="minorHAnsi" w:hAnsiTheme="minorHAnsi" w:cs="Tahoma"/>
        </w:rPr>
      </w:pPr>
    </w:p>
    <w:p w14:paraId="07E2F4F1"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21" w:name="_Toc204760704"/>
      <w:bookmarkStart w:id="22" w:name="_Toc12966454"/>
      <w:r w:rsidRPr="002A3EE9">
        <w:rPr>
          <w:rFonts w:asciiTheme="minorHAnsi" w:hAnsiTheme="minorHAnsi"/>
          <w:szCs w:val="24"/>
        </w:rPr>
        <w:t>Tutela della concorrenza</w:t>
      </w:r>
      <w:bookmarkEnd w:id="21"/>
      <w:bookmarkEnd w:id="22"/>
    </w:p>
    <w:p w14:paraId="28DB648B"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 xml:space="preserve">La </w:t>
      </w:r>
      <w:r w:rsidR="007570E9" w:rsidRPr="002A3EE9">
        <w:rPr>
          <w:rFonts w:asciiTheme="minorHAnsi" w:hAnsiTheme="minorHAnsi" w:cs="Tahoma"/>
        </w:rPr>
        <w:t>Tedesco Srl</w:t>
      </w:r>
      <w:r w:rsidR="002A3EE9" w:rsidRPr="002A3EE9">
        <w:rPr>
          <w:rFonts w:asciiTheme="minorHAnsi" w:hAnsiTheme="minorHAnsi" w:cs="Tahoma"/>
        </w:rPr>
        <w:t xml:space="preserve"> </w:t>
      </w:r>
      <w:r w:rsidRPr="002A3EE9">
        <w:rPr>
          <w:rFonts w:asciiTheme="minorHAnsi" w:hAnsiTheme="minorHAnsi" w:cs="Tahoma"/>
        </w:rPr>
        <w:t>intende tutelare il valore della concorrenza leale, astenendosi da comportamenti collusivi, predatori e di abuso di posizione. Pertanto, tutti i soggetti che a vario titolo operano con la nostra impresa non potranno partecipare ad accordi in contrasto con le regole che disciplinano la libera concorrenza tra imprese.</w:t>
      </w:r>
    </w:p>
    <w:p w14:paraId="03ACFBAC" w14:textId="77777777" w:rsidR="005A52C5" w:rsidRPr="002A3EE9" w:rsidRDefault="005A52C5" w:rsidP="00050C15">
      <w:pPr>
        <w:pStyle w:val="Corpotesto"/>
        <w:jc w:val="both"/>
        <w:rPr>
          <w:rFonts w:asciiTheme="minorHAnsi" w:hAnsiTheme="minorHAnsi" w:cs="Tahoma"/>
        </w:rPr>
      </w:pPr>
    </w:p>
    <w:p w14:paraId="1E3F9A6D"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23" w:name="_Toc12966455"/>
      <w:r w:rsidRPr="002A3EE9">
        <w:rPr>
          <w:rFonts w:asciiTheme="minorHAnsi" w:hAnsiTheme="minorHAnsi"/>
          <w:szCs w:val="24"/>
        </w:rPr>
        <w:t>L’efficienza</w:t>
      </w:r>
      <w:bookmarkEnd w:id="23"/>
    </w:p>
    <w:p w14:paraId="09141022"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lastRenderedPageBreak/>
        <w:t xml:space="preserve"> L’efficienza riguarda tutti coloro che prestano la propria attività lavorativa in favore della Società e che sono chiamati a svolgere le proprie funzioni con il massimo impegno. Nell’erogazione dei servizi dovrà sempre essere perseguito l’obiettivo di offrire una prestazione rispondente alle esigenze del cliente e improntata agli standard di qualità più elevati.</w:t>
      </w:r>
    </w:p>
    <w:p w14:paraId="61BB953B" w14:textId="77777777" w:rsidR="005A52C5" w:rsidRPr="002A3EE9" w:rsidRDefault="005A52C5" w:rsidP="00050C15">
      <w:pPr>
        <w:pStyle w:val="Corpotesto"/>
        <w:jc w:val="both"/>
        <w:rPr>
          <w:rFonts w:asciiTheme="minorHAnsi" w:hAnsiTheme="minorHAnsi" w:cs="Tahoma"/>
        </w:rPr>
      </w:pPr>
    </w:p>
    <w:p w14:paraId="7458F111"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24" w:name="_Toc407636290"/>
      <w:bookmarkStart w:id="25" w:name="_Toc12966456"/>
      <w:r w:rsidRPr="002A3EE9">
        <w:rPr>
          <w:rFonts w:asciiTheme="minorHAnsi" w:hAnsiTheme="minorHAnsi"/>
          <w:szCs w:val="24"/>
        </w:rPr>
        <w:t>La valorizzazione professionale e la collaborazione tra colleghi</w:t>
      </w:r>
      <w:bookmarkEnd w:id="24"/>
      <w:bookmarkEnd w:id="25"/>
    </w:p>
    <w:p w14:paraId="132503F4"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 xml:space="preserve">La valorizzazione professionale delle risorse umane costituisce il fattore fondamentale per lo sviluppo e la crescita dell’attività aziendale. La promozione della crescita professionale è fonte di accrescimento delle competenze facenti parte del patrimonio aziendale. </w:t>
      </w:r>
    </w:p>
    <w:p w14:paraId="0E1554FA"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 xml:space="preserve">I comportamenti tra il personale, a tutti i livelli e gradi di responsabilità, sono costantemente mirati ad agevolare la migliore prestazione possibile in uno spirito collaborativo e sinergico. </w:t>
      </w:r>
    </w:p>
    <w:p w14:paraId="6369AA2C" w14:textId="77777777" w:rsidR="005A52C5" w:rsidRPr="002A3EE9" w:rsidRDefault="007570E9" w:rsidP="00050C15">
      <w:pPr>
        <w:pStyle w:val="Corpotesto"/>
        <w:jc w:val="both"/>
        <w:rPr>
          <w:rFonts w:asciiTheme="minorHAnsi" w:hAnsiTheme="minorHAnsi" w:cs="Tahoma"/>
        </w:rPr>
      </w:pPr>
      <w:r w:rsidRPr="002A3EE9">
        <w:rPr>
          <w:rFonts w:asciiTheme="minorHAnsi" w:hAnsiTheme="minorHAnsi" w:cs="Tahoma"/>
        </w:rPr>
        <w:t>Tedesco Srl</w:t>
      </w:r>
      <w:r w:rsidR="002A3EE9" w:rsidRPr="002A3EE9">
        <w:rPr>
          <w:rFonts w:asciiTheme="minorHAnsi" w:hAnsiTheme="minorHAnsi" w:cs="Tahoma"/>
        </w:rPr>
        <w:t xml:space="preserve"> </w:t>
      </w:r>
      <w:r w:rsidR="005A52C5" w:rsidRPr="002A3EE9">
        <w:rPr>
          <w:rFonts w:asciiTheme="minorHAnsi" w:hAnsiTheme="minorHAnsi" w:cs="Tahoma"/>
        </w:rPr>
        <w:t>favorisce la collaborazione reciproca e lo spirito di squadra nel rispetto della personalità morale di ciascuno, condannando fermamente qualsiasi tipo di pregiudizio, discriminazione o atteggiamento vessatorio.</w:t>
      </w:r>
    </w:p>
    <w:p w14:paraId="67B25264"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26" w:name="_Toc204760706"/>
      <w:bookmarkStart w:id="27" w:name="_Toc12966457"/>
      <w:r w:rsidRPr="002A3EE9">
        <w:rPr>
          <w:rFonts w:asciiTheme="minorHAnsi" w:hAnsiTheme="minorHAnsi"/>
          <w:szCs w:val="24"/>
        </w:rPr>
        <w:t>Trasparenza e completezza dell’informazione</w:t>
      </w:r>
      <w:bookmarkEnd w:id="26"/>
      <w:bookmarkEnd w:id="27"/>
    </w:p>
    <w:p w14:paraId="3F0FC28F" w14:textId="77777777" w:rsidR="005A52C5" w:rsidRPr="002A3EE9" w:rsidRDefault="007570E9" w:rsidP="00050C15">
      <w:pPr>
        <w:pStyle w:val="Corpotesto"/>
        <w:jc w:val="both"/>
        <w:rPr>
          <w:rFonts w:asciiTheme="minorHAnsi" w:hAnsiTheme="minorHAnsi" w:cs="Tahoma"/>
        </w:rPr>
      </w:pPr>
      <w:r w:rsidRPr="002A3EE9">
        <w:rPr>
          <w:rFonts w:asciiTheme="minorHAnsi" w:hAnsiTheme="minorHAnsi" w:cs="Tahoma"/>
        </w:rPr>
        <w:t>Tedesco Srl</w:t>
      </w:r>
      <w:r w:rsidR="002A3EE9" w:rsidRPr="002A3EE9">
        <w:rPr>
          <w:rFonts w:asciiTheme="minorHAnsi" w:hAnsiTheme="minorHAnsi" w:cs="Tahoma"/>
        </w:rPr>
        <w:t xml:space="preserve"> </w:t>
      </w:r>
      <w:r w:rsidR="005A52C5" w:rsidRPr="002A3EE9">
        <w:rPr>
          <w:rFonts w:asciiTheme="minorHAnsi" w:hAnsiTheme="minorHAnsi" w:cs="Tahoma"/>
        </w:rPr>
        <w:t xml:space="preserve">è tenuta a fornire informazioni complete, trasparenti, comprensibili ed accurate, in modo tale che, nell’impostare i rapporti con l’impresa, gli stakeholder siano in grado di prendere decisioni autonome e consapevoli degli interessi coinvolti, delle alternative e delle conseguenze rilevanti. In particolare, nella formulazione di eventuali contratti, la </w:t>
      </w:r>
      <w:r w:rsidRPr="002A3EE9">
        <w:rPr>
          <w:rFonts w:asciiTheme="minorHAnsi" w:hAnsiTheme="minorHAnsi" w:cs="Tahoma"/>
        </w:rPr>
        <w:t>Tedesco Srl</w:t>
      </w:r>
      <w:r w:rsidR="002A3EE9" w:rsidRPr="002A3EE9">
        <w:rPr>
          <w:rFonts w:asciiTheme="minorHAnsi" w:hAnsiTheme="minorHAnsi" w:cs="Tahoma"/>
        </w:rPr>
        <w:t xml:space="preserve"> </w:t>
      </w:r>
      <w:r w:rsidR="005A52C5" w:rsidRPr="002A3EE9">
        <w:rPr>
          <w:rFonts w:asciiTheme="minorHAnsi" w:hAnsiTheme="minorHAnsi" w:cs="Tahoma"/>
        </w:rPr>
        <w:t>ha cura di specificare al contraente i comportamenti da tenere in tutte le circostanze previste, in modo chiaro e comprensibile.</w:t>
      </w:r>
    </w:p>
    <w:p w14:paraId="5AA7C7EE"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28" w:name="_Toc204760707"/>
      <w:bookmarkStart w:id="29" w:name="_Toc12966458"/>
      <w:r w:rsidRPr="002A3EE9">
        <w:rPr>
          <w:rFonts w:asciiTheme="minorHAnsi" w:hAnsiTheme="minorHAnsi"/>
          <w:szCs w:val="24"/>
        </w:rPr>
        <w:t>Protezione dei dati personali</w:t>
      </w:r>
      <w:bookmarkEnd w:id="28"/>
      <w:bookmarkEnd w:id="29"/>
    </w:p>
    <w:p w14:paraId="71ADE972"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 xml:space="preserve">La </w:t>
      </w:r>
      <w:r w:rsidR="007570E9" w:rsidRPr="002A3EE9">
        <w:rPr>
          <w:rFonts w:asciiTheme="minorHAnsi" w:hAnsiTheme="minorHAnsi" w:cs="Tahoma"/>
        </w:rPr>
        <w:t>Tedesco Srl</w:t>
      </w:r>
      <w:r w:rsidR="002A3EE9" w:rsidRPr="002A3EE9">
        <w:rPr>
          <w:rFonts w:asciiTheme="minorHAnsi" w:hAnsiTheme="minorHAnsi" w:cs="Tahoma"/>
        </w:rPr>
        <w:t xml:space="preserve"> </w:t>
      </w:r>
      <w:r w:rsidRPr="002A3EE9">
        <w:rPr>
          <w:rFonts w:asciiTheme="minorHAnsi" w:hAnsiTheme="minorHAnsi" w:cs="Tahoma"/>
        </w:rPr>
        <w:t>raccoglie e tratta dati personali di clienti, possessori del capitale, collaboratori, dipendenti e di altri soggetti, persone sia fisiche, che giuridiche. Tali dati consistono in qualsiasi informazione che serva ad identificare, direttamente o indirettamente, una persona e possono comprendere dati sensibili, come quelli che rivelano l’origine etnica o razziale, l’orientamento politico, lo stato di salute o le tendenze sessuali.</w:t>
      </w:r>
    </w:p>
    <w:p w14:paraId="37E1C183"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 xml:space="preserve">La </w:t>
      </w:r>
      <w:r w:rsidR="007570E9" w:rsidRPr="002A3EE9">
        <w:rPr>
          <w:rFonts w:asciiTheme="minorHAnsi" w:hAnsiTheme="minorHAnsi" w:cs="Tahoma"/>
        </w:rPr>
        <w:t>Tedesco Srl</w:t>
      </w:r>
      <w:r w:rsidR="002A3EE9" w:rsidRPr="002A3EE9">
        <w:rPr>
          <w:rFonts w:asciiTheme="minorHAnsi" w:hAnsiTheme="minorHAnsi" w:cs="Tahoma"/>
        </w:rPr>
        <w:t xml:space="preserve"> </w:t>
      </w:r>
      <w:r w:rsidRPr="002A3EE9">
        <w:rPr>
          <w:rFonts w:asciiTheme="minorHAnsi" w:hAnsiTheme="minorHAnsi" w:cs="Tahoma"/>
        </w:rPr>
        <w:t>si impegna a trattare tali dati nei limiti ed in conformità a quanto previsto dalla normativa vigente in materia di trattamento dati, con specifico riferimento al D. Lgs. 196/2003 (Codice Privacy) e al Regolamento UE 2016/679.</w:t>
      </w:r>
    </w:p>
    <w:p w14:paraId="6AC9853F"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Il personale che si trova, nell’ambito delle mansioni lavorative, a trattare dati, sensibili e non, deve procedere sempre nel rispetto delle</w:t>
      </w:r>
      <w:r w:rsidR="00430A32">
        <w:rPr>
          <w:rFonts w:asciiTheme="minorHAnsi" w:hAnsiTheme="minorHAnsi" w:cs="Tahoma"/>
        </w:rPr>
        <w:t xml:space="preserve"> </w:t>
      </w:r>
      <w:r w:rsidRPr="002A3EE9">
        <w:rPr>
          <w:rFonts w:asciiTheme="minorHAnsi" w:hAnsiTheme="minorHAnsi" w:cs="Tahoma"/>
        </w:rPr>
        <w:t>disposizioni aziendali</w:t>
      </w:r>
      <w:r w:rsidR="00430A32">
        <w:rPr>
          <w:rFonts w:asciiTheme="minorHAnsi" w:hAnsiTheme="minorHAnsi" w:cs="Tahoma"/>
        </w:rPr>
        <w:t xml:space="preserve"> </w:t>
      </w:r>
      <w:r w:rsidRPr="002A3EE9">
        <w:rPr>
          <w:rFonts w:asciiTheme="minorHAnsi" w:hAnsiTheme="minorHAnsi" w:cs="Tahoma"/>
        </w:rPr>
        <w:t>in materia</w:t>
      </w:r>
      <w:r w:rsidR="00430A32">
        <w:rPr>
          <w:rFonts w:asciiTheme="minorHAnsi" w:hAnsiTheme="minorHAnsi" w:cs="Tahoma"/>
        </w:rPr>
        <w:t xml:space="preserve"> </w:t>
      </w:r>
      <w:r w:rsidRPr="002A3EE9">
        <w:rPr>
          <w:rFonts w:asciiTheme="minorHAnsi" w:hAnsiTheme="minorHAnsi" w:cs="Tahoma"/>
        </w:rPr>
        <w:t>o appositi regolamenti adottati .</w:t>
      </w:r>
    </w:p>
    <w:p w14:paraId="5009A6BD"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30" w:name="_Toc204760708"/>
      <w:bookmarkStart w:id="31" w:name="_Toc12966459"/>
      <w:r w:rsidRPr="002A3EE9">
        <w:rPr>
          <w:rFonts w:asciiTheme="minorHAnsi" w:hAnsiTheme="minorHAnsi"/>
          <w:szCs w:val="24"/>
        </w:rPr>
        <w:t>Trattamento delle informazioni</w:t>
      </w:r>
      <w:bookmarkEnd w:id="30"/>
      <w:bookmarkEnd w:id="31"/>
    </w:p>
    <w:p w14:paraId="1D4E8D62"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 xml:space="preserve">Le informazioni in merito agli stakeholder sono trattate da </w:t>
      </w:r>
      <w:r w:rsidR="007570E9" w:rsidRPr="002A3EE9">
        <w:rPr>
          <w:rFonts w:asciiTheme="minorHAnsi" w:hAnsiTheme="minorHAnsi" w:cs="Tahoma"/>
        </w:rPr>
        <w:t>Tedesco Srl</w:t>
      </w:r>
      <w:r w:rsidR="002A3EE9" w:rsidRPr="002A3EE9">
        <w:rPr>
          <w:rFonts w:asciiTheme="minorHAnsi" w:hAnsiTheme="minorHAnsi" w:cs="Tahoma"/>
        </w:rPr>
        <w:t xml:space="preserve"> </w:t>
      </w:r>
      <w:r w:rsidRPr="002A3EE9">
        <w:rPr>
          <w:rFonts w:asciiTheme="minorHAnsi" w:hAnsiTheme="minorHAnsi" w:cs="Tahoma"/>
        </w:rPr>
        <w:t>nel rispetto della riservatezza degli interessati. In particolare:</w:t>
      </w:r>
    </w:p>
    <w:p w14:paraId="6992B194" w14:textId="77777777" w:rsidR="005A52C5" w:rsidRPr="002A3EE9" w:rsidRDefault="005A52C5" w:rsidP="00050C15">
      <w:pPr>
        <w:pStyle w:val="Corpotesto"/>
        <w:jc w:val="both"/>
        <w:rPr>
          <w:rFonts w:asciiTheme="minorHAnsi" w:hAnsiTheme="minorHAnsi" w:cs="Tahoma"/>
        </w:rPr>
      </w:pPr>
    </w:p>
    <w:p w14:paraId="3BB377D2" w14:textId="77777777" w:rsidR="005A52C5" w:rsidRPr="002A3EE9" w:rsidRDefault="005A52C5" w:rsidP="00050C15">
      <w:pPr>
        <w:pStyle w:val="Corpotesto"/>
        <w:numPr>
          <w:ilvl w:val="0"/>
          <w:numId w:val="6"/>
        </w:numPr>
        <w:spacing w:after="0"/>
        <w:jc w:val="both"/>
        <w:rPr>
          <w:rFonts w:asciiTheme="minorHAnsi" w:hAnsiTheme="minorHAnsi" w:cs="Tahoma"/>
        </w:rPr>
      </w:pPr>
      <w:r w:rsidRPr="002A3EE9">
        <w:rPr>
          <w:rFonts w:asciiTheme="minorHAnsi" w:hAnsiTheme="minorHAnsi" w:cs="Tahoma"/>
        </w:rPr>
        <w:t>è definita un’organizzazione per il trattamento delle informazioni che assicura la corretta separazione dei ruoli e delle responsabilità;</w:t>
      </w:r>
    </w:p>
    <w:p w14:paraId="6F089332" w14:textId="77777777" w:rsidR="005A52C5" w:rsidRPr="002A3EE9" w:rsidRDefault="005A52C5" w:rsidP="00050C15">
      <w:pPr>
        <w:pStyle w:val="Corpotesto"/>
        <w:numPr>
          <w:ilvl w:val="0"/>
          <w:numId w:val="6"/>
        </w:numPr>
        <w:spacing w:after="0"/>
        <w:jc w:val="both"/>
        <w:rPr>
          <w:rFonts w:asciiTheme="minorHAnsi" w:hAnsiTheme="minorHAnsi" w:cs="Tahoma"/>
        </w:rPr>
      </w:pPr>
      <w:r w:rsidRPr="002A3EE9">
        <w:rPr>
          <w:rFonts w:asciiTheme="minorHAnsi" w:hAnsiTheme="minorHAnsi" w:cs="Tahoma"/>
        </w:rPr>
        <w:t>sono classificate le informazioni per livelli di criticità crescente ed sono adottate opportune contromisure in ciascuna fase del trattamento;</w:t>
      </w:r>
    </w:p>
    <w:p w14:paraId="3703D230" w14:textId="77777777" w:rsidR="005A52C5" w:rsidRPr="002A3EE9" w:rsidRDefault="005A52C5" w:rsidP="00050C15">
      <w:pPr>
        <w:pStyle w:val="Corpotesto"/>
        <w:numPr>
          <w:ilvl w:val="0"/>
          <w:numId w:val="6"/>
        </w:numPr>
        <w:spacing w:after="0"/>
        <w:jc w:val="both"/>
        <w:rPr>
          <w:rFonts w:asciiTheme="minorHAnsi" w:hAnsiTheme="minorHAnsi" w:cs="Tahoma"/>
        </w:rPr>
      </w:pPr>
      <w:r w:rsidRPr="002A3EE9">
        <w:rPr>
          <w:rFonts w:asciiTheme="minorHAnsi" w:hAnsiTheme="minorHAnsi" w:cs="Tahoma"/>
        </w:rPr>
        <w:t>i soggetti terzi, che intervengono nel trattamento delle informazioni, sono soggetti alla sottoscrizione di patti di riservatezza.</w:t>
      </w:r>
    </w:p>
    <w:p w14:paraId="28A33A01" w14:textId="77777777" w:rsidR="005A52C5" w:rsidRPr="002A3EE9" w:rsidRDefault="005A52C5" w:rsidP="00050C15">
      <w:pPr>
        <w:pStyle w:val="Corpodeltesto3"/>
        <w:spacing w:line="360" w:lineRule="auto"/>
        <w:jc w:val="both"/>
        <w:rPr>
          <w:rFonts w:asciiTheme="minorHAnsi" w:hAnsiTheme="minorHAnsi"/>
          <w:b/>
          <w:bCs/>
          <w:sz w:val="24"/>
          <w:szCs w:val="24"/>
        </w:rPr>
      </w:pPr>
    </w:p>
    <w:p w14:paraId="18F5058B" w14:textId="77777777" w:rsidR="00050C15" w:rsidRPr="002A3EE9" w:rsidRDefault="00050C15">
      <w:pPr>
        <w:rPr>
          <w:rFonts w:asciiTheme="minorHAnsi" w:eastAsia="Calibri" w:hAnsiTheme="minorHAnsi"/>
          <w:b/>
          <w:bCs/>
          <w:lang w:eastAsia="en-US"/>
        </w:rPr>
      </w:pPr>
      <w:r w:rsidRPr="002A3EE9">
        <w:rPr>
          <w:rFonts w:asciiTheme="minorHAnsi" w:hAnsiTheme="minorHAnsi"/>
          <w:b/>
          <w:bCs/>
        </w:rPr>
        <w:br w:type="page"/>
      </w:r>
    </w:p>
    <w:p w14:paraId="0AE25C6C" w14:textId="77777777" w:rsidR="005A52C5" w:rsidRPr="002A3EE9" w:rsidRDefault="005A52C5" w:rsidP="00050C15">
      <w:pPr>
        <w:pStyle w:val="Titolo1"/>
        <w:keepNext w:val="0"/>
        <w:widowControl w:val="0"/>
        <w:numPr>
          <w:ilvl w:val="0"/>
          <w:numId w:val="3"/>
        </w:numPr>
        <w:shd w:val="clear" w:color="auto" w:fill="BF8F00" w:themeFill="accent4" w:themeFillShade="BF"/>
        <w:spacing w:before="1" w:after="0"/>
        <w:ind w:left="567" w:hanging="567"/>
        <w:jc w:val="both"/>
        <w:rPr>
          <w:rFonts w:asciiTheme="minorHAnsi" w:hAnsiTheme="minorHAnsi"/>
          <w:color w:val="FFFFFF" w:themeColor="background1"/>
          <w:szCs w:val="24"/>
        </w:rPr>
      </w:pPr>
      <w:bookmarkStart w:id="32" w:name="_Toc12966460"/>
      <w:r w:rsidRPr="002A3EE9">
        <w:rPr>
          <w:rFonts w:asciiTheme="minorHAnsi" w:hAnsiTheme="minorHAnsi"/>
          <w:color w:val="FFFFFF" w:themeColor="background1"/>
          <w:szCs w:val="24"/>
        </w:rPr>
        <w:lastRenderedPageBreak/>
        <w:t>REGOLE COMPORTAMENTALI</w:t>
      </w:r>
      <w:bookmarkEnd w:id="32"/>
    </w:p>
    <w:p w14:paraId="2900542E" w14:textId="77777777" w:rsidR="00050C15" w:rsidRPr="002A3EE9" w:rsidRDefault="00050C15" w:rsidP="00050C15">
      <w:pPr>
        <w:pStyle w:val="Corpotesto"/>
        <w:jc w:val="both"/>
        <w:rPr>
          <w:rFonts w:asciiTheme="minorHAnsi" w:hAnsiTheme="minorHAnsi" w:cs="Tahoma"/>
        </w:rPr>
      </w:pPr>
    </w:p>
    <w:p w14:paraId="0CAA445A"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 xml:space="preserve">Le persone, dipendenti amministratori e collaboratori, devono osservare i principi di seguito elencati, nel comportamento da tenere nei confronti di </w:t>
      </w:r>
      <w:r w:rsidR="007570E9" w:rsidRPr="002A3EE9">
        <w:rPr>
          <w:rFonts w:asciiTheme="minorHAnsi" w:hAnsiTheme="minorHAnsi" w:cs="Tahoma"/>
        </w:rPr>
        <w:t>Tedesco Srl</w:t>
      </w:r>
      <w:r w:rsidRPr="002A3EE9">
        <w:rPr>
          <w:rFonts w:asciiTheme="minorHAnsi" w:hAnsiTheme="minorHAnsi" w:cs="Tahoma"/>
        </w:rPr>
        <w:t>.</w:t>
      </w:r>
    </w:p>
    <w:p w14:paraId="7B0CE9CA"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33" w:name="_Toc204760710"/>
      <w:bookmarkStart w:id="34" w:name="_Toc12966461"/>
      <w:r w:rsidRPr="002A3EE9">
        <w:rPr>
          <w:rFonts w:asciiTheme="minorHAnsi" w:hAnsiTheme="minorHAnsi"/>
          <w:szCs w:val="24"/>
        </w:rPr>
        <w:t>Professionalità</w:t>
      </w:r>
      <w:bookmarkEnd w:id="33"/>
      <w:bookmarkEnd w:id="34"/>
    </w:p>
    <w:p w14:paraId="3971D3F5"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Ciascuna persona svolge la propria attività lavorativa ,professionale</w:t>
      </w:r>
      <w:r w:rsidR="00430A32">
        <w:rPr>
          <w:rFonts w:asciiTheme="minorHAnsi" w:hAnsiTheme="minorHAnsi" w:cs="Tahoma"/>
        </w:rPr>
        <w:t xml:space="preserve"> </w:t>
      </w:r>
      <w:r w:rsidRPr="002A3EE9">
        <w:rPr>
          <w:rFonts w:asciiTheme="minorHAnsi" w:hAnsiTheme="minorHAnsi" w:cs="Tahoma"/>
        </w:rPr>
        <w:t>e le proprie prestazioni con diligenza, efficienza e correttezza, utilizzando al meglio gli strumenti ed il tempo a sua disposizione, ed assumendosi le responsabilità connesse agli adempimenti.</w:t>
      </w:r>
    </w:p>
    <w:p w14:paraId="5EDD354B" w14:textId="77777777" w:rsidR="00050C15" w:rsidRPr="002A3EE9" w:rsidRDefault="00050C15" w:rsidP="00050C15">
      <w:pPr>
        <w:pStyle w:val="Corpotesto"/>
        <w:jc w:val="both"/>
        <w:rPr>
          <w:rFonts w:asciiTheme="minorHAnsi" w:hAnsiTheme="minorHAnsi" w:cs="Tahoma"/>
        </w:rPr>
      </w:pPr>
    </w:p>
    <w:p w14:paraId="67526F89"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35" w:name="_Toc204760711"/>
      <w:bookmarkStart w:id="36" w:name="_Toc12966462"/>
      <w:r w:rsidRPr="002A3EE9">
        <w:rPr>
          <w:rFonts w:asciiTheme="minorHAnsi" w:hAnsiTheme="minorHAnsi"/>
          <w:szCs w:val="24"/>
        </w:rPr>
        <w:t>Lealtà</w:t>
      </w:r>
      <w:bookmarkEnd w:id="35"/>
      <w:bookmarkEnd w:id="36"/>
    </w:p>
    <w:p w14:paraId="608DCD2F"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Le persone sono tenute ad essere leali nei confronti di</w:t>
      </w:r>
      <w:r w:rsidR="002A3EE9" w:rsidRPr="002A3EE9">
        <w:rPr>
          <w:rFonts w:asciiTheme="minorHAnsi" w:hAnsiTheme="minorHAnsi" w:cs="Tahoma"/>
        </w:rPr>
        <w:t xml:space="preserve"> </w:t>
      </w:r>
      <w:r w:rsidR="007570E9" w:rsidRPr="002A3EE9">
        <w:rPr>
          <w:rFonts w:asciiTheme="minorHAnsi" w:hAnsiTheme="minorHAnsi" w:cs="Tahoma"/>
        </w:rPr>
        <w:t>Tedesco Srl</w:t>
      </w:r>
      <w:r w:rsidRPr="002A3EE9">
        <w:rPr>
          <w:rFonts w:asciiTheme="minorHAnsi" w:hAnsiTheme="minorHAnsi" w:cs="Tahoma"/>
        </w:rPr>
        <w:t>.</w:t>
      </w:r>
    </w:p>
    <w:p w14:paraId="3B056BED" w14:textId="77777777" w:rsidR="00050C15" w:rsidRPr="002A3EE9" w:rsidRDefault="00050C15" w:rsidP="00050C15">
      <w:pPr>
        <w:pStyle w:val="Corpotesto"/>
        <w:jc w:val="both"/>
        <w:rPr>
          <w:rFonts w:asciiTheme="minorHAnsi" w:hAnsiTheme="minorHAnsi" w:cs="Tahoma"/>
        </w:rPr>
      </w:pPr>
    </w:p>
    <w:p w14:paraId="5A0A337F"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37" w:name="_Toc204760712"/>
      <w:bookmarkStart w:id="38" w:name="_Toc12966463"/>
      <w:r w:rsidRPr="002A3EE9">
        <w:rPr>
          <w:rFonts w:asciiTheme="minorHAnsi" w:hAnsiTheme="minorHAnsi"/>
          <w:szCs w:val="24"/>
        </w:rPr>
        <w:t>Onestà</w:t>
      </w:r>
      <w:bookmarkEnd w:id="37"/>
      <w:bookmarkEnd w:id="38"/>
    </w:p>
    <w:p w14:paraId="54666527"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Nell’ambito della loro attività lavorativa, il personale</w:t>
      </w:r>
      <w:r w:rsidR="002A3EE9" w:rsidRPr="002A3EE9">
        <w:rPr>
          <w:rFonts w:asciiTheme="minorHAnsi" w:hAnsiTheme="minorHAnsi" w:cs="Tahoma"/>
        </w:rPr>
        <w:t xml:space="preserve"> </w:t>
      </w:r>
      <w:r w:rsidRPr="002A3EE9">
        <w:rPr>
          <w:rFonts w:asciiTheme="minorHAnsi" w:hAnsiTheme="minorHAnsi" w:cs="Tahoma"/>
        </w:rPr>
        <w:t>di</w:t>
      </w:r>
      <w:r w:rsidR="002A3EE9" w:rsidRPr="002A3EE9">
        <w:rPr>
          <w:rFonts w:asciiTheme="minorHAnsi" w:hAnsiTheme="minorHAnsi" w:cs="Tahoma"/>
        </w:rPr>
        <w:t xml:space="preserve"> </w:t>
      </w:r>
      <w:r w:rsidR="007570E9" w:rsidRPr="002A3EE9">
        <w:rPr>
          <w:rFonts w:asciiTheme="minorHAnsi" w:hAnsiTheme="minorHAnsi" w:cs="Tahoma"/>
        </w:rPr>
        <w:t>Tedesco Srl</w:t>
      </w:r>
      <w:r w:rsidR="002A3EE9" w:rsidRPr="002A3EE9">
        <w:rPr>
          <w:rFonts w:asciiTheme="minorHAnsi" w:hAnsiTheme="minorHAnsi" w:cs="Tahoma"/>
        </w:rPr>
        <w:t xml:space="preserve"> </w:t>
      </w:r>
      <w:r w:rsidRPr="002A3EE9">
        <w:rPr>
          <w:rFonts w:asciiTheme="minorHAnsi" w:hAnsiTheme="minorHAnsi" w:cs="Tahoma"/>
        </w:rPr>
        <w:t>è tenuto</w:t>
      </w:r>
      <w:r w:rsidR="002A3EE9" w:rsidRPr="002A3EE9">
        <w:rPr>
          <w:rFonts w:asciiTheme="minorHAnsi" w:hAnsiTheme="minorHAnsi" w:cs="Tahoma"/>
        </w:rPr>
        <w:t xml:space="preserve"> </w:t>
      </w:r>
      <w:r w:rsidRPr="002A3EE9">
        <w:rPr>
          <w:rFonts w:asciiTheme="minorHAnsi" w:hAnsiTheme="minorHAnsi" w:cs="Tahoma"/>
        </w:rPr>
        <w:t>a conoscere e rispettare con diligenza il Modello Organizzativo e le Leggi vigenti.</w:t>
      </w:r>
      <w:r w:rsidR="00430A32">
        <w:rPr>
          <w:rFonts w:asciiTheme="minorHAnsi" w:hAnsiTheme="minorHAnsi" w:cs="Tahoma"/>
        </w:rPr>
        <w:t xml:space="preserve"> </w:t>
      </w:r>
      <w:r w:rsidRPr="002A3EE9">
        <w:rPr>
          <w:rFonts w:asciiTheme="minorHAnsi" w:hAnsiTheme="minorHAnsi" w:cs="Tahoma"/>
        </w:rPr>
        <w:t xml:space="preserve">In nessun caso il perseguimento dell’interesse della </w:t>
      </w:r>
      <w:r w:rsidR="007570E9" w:rsidRPr="002A3EE9">
        <w:rPr>
          <w:rFonts w:asciiTheme="minorHAnsi" w:hAnsiTheme="minorHAnsi" w:cs="Tahoma"/>
        </w:rPr>
        <w:t>Tedesco Srl</w:t>
      </w:r>
      <w:r w:rsidR="002A3EE9" w:rsidRPr="002A3EE9">
        <w:rPr>
          <w:rFonts w:asciiTheme="minorHAnsi" w:hAnsiTheme="minorHAnsi" w:cs="Tahoma"/>
        </w:rPr>
        <w:t xml:space="preserve"> </w:t>
      </w:r>
      <w:r w:rsidRPr="002A3EE9">
        <w:rPr>
          <w:rFonts w:asciiTheme="minorHAnsi" w:hAnsiTheme="minorHAnsi" w:cs="Tahoma"/>
        </w:rPr>
        <w:t>può giustificare una condotta non onesta. La nostra impresa ha predisposto gli opportuni strumenti, per informare adeguatamente le persone, qualora vi siano dei dubbi su come procedere.</w:t>
      </w:r>
    </w:p>
    <w:p w14:paraId="77437716" w14:textId="77777777" w:rsidR="00050C15" w:rsidRPr="002A3EE9" w:rsidRDefault="00050C15" w:rsidP="00050C15">
      <w:pPr>
        <w:pStyle w:val="Corpotesto"/>
        <w:jc w:val="both"/>
        <w:rPr>
          <w:rFonts w:asciiTheme="minorHAnsi" w:hAnsiTheme="minorHAnsi" w:cs="Tahoma"/>
        </w:rPr>
      </w:pPr>
    </w:p>
    <w:p w14:paraId="723C72BD"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39" w:name="_Toc204760713"/>
      <w:bookmarkStart w:id="40" w:name="_Toc12966464"/>
      <w:r w:rsidRPr="002A3EE9">
        <w:rPr>
          <w:rFonts w:asciiTheme="minorHAnsi" w:hAnsiTheme="minorHAnsi"/>
          <w:szCs w:val="24"/>
        </w:rPr>
        <w:t>Correttezza</w:t>
      </w:r>
      <w:bookmarkEnd w:id="39"/>
      <w:bookmarkEnd w:id="40"/>
    </w:p>
    <w:p w14:paraId="140A9E4B"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 xml:space="preserve">Le persone non utilizzano a fini personali informazioni, beni ed attrezzature, di cui dispongono nello svolgimento della funzione o dell’incarico loro assegnati. Ciascuna persona non accetta, né effettua, per sé o per altri, pressioni, raccomandazioni o segnalazioni, che possano recare pregiudizio alla </w:t>
      </w:r>
      <w:r w:rsidR="007570E9" w:rsidRPr="002A3EE9">
        <w:rPr>
          <w:rFonts w:asciiTheme="minorHAnsi" w:hAnsiTheme="minorHAnsi" w:cs="Tahoma"/>
        </w:rPr>
        <w:t>Tedesco Srl</w:t>
      </w:r>
      <w:r w:rsidR="00430A32">
        <w:rPr>
          <w:rFonts w:asciiTheme="minorHAnsi" w:hAnsiTheme="minorHAnsi" w:cs="Tahoma"/>
        </w:rPr>
        <w:t xml:space="preserve"> </w:t>
      </w:r>
      <w:r w:rsidRPr="002A3EE9">
        <w:rPr>
          <w:rFonts w:asciiTheme="minorHAnsi" w:hAnsiTheme="minorHAnsi" w:cs="Tahoma"/>
        </w:rPr>
        <w:t>o indebiti vantaggi per sé, per l’impresa o per terzi. Ciascuna persona respinge, e non effettua, promesse di indebite offerte di denaro o di altri benefici.</w:t>
      </w:r>
    </w:p>
    <w:p w14:paraId="766770CB"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41" w:name="_Toc204760714"/>
      <w:bookmarkStart w:id="42" w:name="_Toc12966465"/>
      <w:r w:rsidRPr="002A3EE9">
        <w:rPr>
          <w:rFonts w:asciiTheme="minorHAnsi" w:hAnsiTheme="minorHAnsi"/>
          <w:szCs w:val="24"/>
        </w:rPr>
        <w:t>Riservatezza</w:t>
      </w:r>
      <w:bookmarkEnd w:id="41"/>
      <w:bookmarkEnd w:id="42"/>
    </w:p>
    <w:p w14:paraId="795F1BDF"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Le persone assicurano la massima riservatezza, relativamente a notizie ed informazioni costituenti il patrimonio aziendale o inerenti all’attività di</w:t>
      </w:r>
      <w:r w:rsidR="00430A32">
        <w:rPr>
          <w:rFonts w:asciiTheme="minorHAnsi" w:hAnsiTheme="minorHAnsi" w:cs="Tahoma"/>
        </w:rPr>
        <w:t xml:space="preserve"> </w:t>
      </w:r>
      <w:r w:rsidR="007570E9" w:rsidRPr="002A3EE9">
        <w:rPr>
          <w:rFonts w:asciiTheme="minorHAnsi" w:hAnsiTheme="minorHAnsi" w:cs="Tahoma"/>
        </w:rPr>
        <w:t>Tedesco Srl</w:t>
      </w:r>
      <w:r w:rsidRPr="002A3EE9">
        <w:rPr>
          <w:rFonts w:asciiTheme="minorHAnsi" w:hAnsiTheme="minorHAnsi" w:cs="Tahoma"/>
        </w:rPr>
        <w:t>, nel rispetto delle disposizioni di Legge, dei Regolamenti vigenti e delle Procedure interne. Inoltre il personale è</w:t>
      </w:r>
      <w:r w:rsidR="00430A32">
        <w:rPr>
          <w:rFonts w:asciiTheme="minorHAnsi" w:hAnsiTheme="minorHAnsi" w:cs="Tahoma"/>
        </w:rPr>
        <w:t xml:space="preserve"> </w:t>
      </w:r>
      <w:r w:rsidRPr="002A3EE9">
        <w:rPr>
          <w:rFonts w:asciiTheme="minorHAnsi" w:hAnsiTheme="minorHAnsi" w:cs="Tahoma"/>
        </w:rPr>
        <w:t>tenuto</w:t>
      </w:r>
      <w:r w:rsidR="00430A32">
        <w:rPr>
          <w:rFonts w:asciiTheme="minorHAnsi" w:hAnsiTheme="minorHAnsi" w:cs="Tahoma"/>
        </w:rPr>
        <w:t xml:space="preserve"> </w:t>
      </w:r>
      <w:r w:rsidRPr="002A3EE9">
        <w:rPr>
          <w:rFonts w:asciiTheme="minorHAnsi" w:hAnsiTheme="minorHAnsi" w:cs="Tahoma"/>
        </w:rPr>
        <w:t>a non utilizzare informazioni riservate per scopi non connessi con l’esercizio della propria</w:t>
      </w:r>
      <w:r w:rsidR="00430A32">
        <w:rPr>
          <w:rFonts w:asciiTheme="minorHAnsi" w:hAnsiTheme="minorHAnsi" w:cs="Tahoma"/>
        </w:rPr>
        <w:t xml:space="preserve"> </w:t>
      </w:r>
      <w:r w:rsidRPr="002A3EE9">
        <w:rPr>
          <w:rFonts w:asciiTheme="minorHAnsi" w:hAnsiTheme="minorHAnsi" w:cs="Tahoma"/>
        </w:rPr>
        <w:t xml:space="preserve">attività. </w:t>
      </w:r>
    </w:p>
    <w:p w14:paraId="50BD2B3A" w14:textId="77777777" w:rsidR="005A52C5" w:rsidRPr="002A3EE9" w:rsidRDefault="005A52C5" w:rsidP="00050C15">
      <w:pPr>
        <w:pStyle w:val="Corpotesto"/>
        <w:jc w:val="both"/>
        <w:rPr>
          <w:rFonts w:asciiTheme="minorHAnsi" w:hAnsiTheme="minorHAnsi" w:cs="Tahoma"/>
        </w:rPr>
      </w:pPr>
    </w:p>
    <w:p w14:paraId="04303B99"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43" w:name="_Toc204760715"/>
      <w:bookmarkStart w:id="44" w:name="_Toc12966466"/>
      <w:r w:rsidRPr="002A3EE9">
        <w:rPr>
          <w:rFonts w:asciiTheme="minorHAnsi" w:hAnsiTheme="minorHAnsi"/>
          <w:szCs w:val="24"/>
        </w:rPr>
        <w:t>Risoluzione dei conflitti di interesse</w:t>
      </w:r>
      <w:bookmarkEnd w:id="43"/>
      <w:bookmarkEnd w:id="44"/>
    </w:p>
    <w:p w14:paraId="496B02CC"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Le persone perseguono, nello svolgimento dell’attività lavorativa, gli obiettivi e gli interessi generali di</w:t>
      </w:r>
      <w:r w:rsidR="002A3EE9" w:rsidRPr="002A3EE9">
        <w:rPr>
          <w:rFonts w:asciiTheme="minorHAnsi" w:hAnsiTheme="minorHAnsi" w:cs="Tahoma"/>
        </w:rPr>
        <w:t xml:space="preserve"> </w:t>
      </w:r>
      <w:r w:rsidR="007570E9" w:rsidRPr="002A3EE9">
        <w:rPr>
          <w:rFonts w:asciiTheme="minorHAnsi" w:hAnsiTheme="minorHAnsi" w:cs="Tahoma"/>
        </w:rPr>
        <w:t>TEDE</w:t>
      </w:r>
      <w:r w:rsidR="002A3EE9" w:rsidRPr="002A3EE9">
        <w:rPr>
          <w:rFonts w:asciiTheme="minorHAnsi" w:hAnsiTheme="minorHAnsi" w:cs="Tahoma"/>
        </w:rPr>
        <w:t xml:space="preserve">SCO </w:t>
      </w:r>
      <w:r w:rsidRPr="002A3EE9">
        <w:rPr>
          <w:rFonts w:asciiTheme="minorHAnsi" w:hAnsiTheme="minorHAnsi" w:cs="Tahoma"/>
        </w:rPr>
        <w:t xml:space="preserve">Srl. Esse informano senza ritardo i propri superiori o referenti delle situazioni o attività nelle quali vi potrebbe essere un interesse in conflitto con quello dell’azienda, da parte delle persone stesse o di loro prossimi congiunti, ed in ogni altro caso in cui ricorrano rilevanti ragioni di convenienza. Le persone rispettano le decisioni che in proposito sono assunte da </w:t>
      </w:r>
      <w:r w:rsidR="007570E9" w:rsidRPr="002A3EE9">
        <w:rPr>
          <w:rFonts w:asciiTheme="minorHAnsi" w:hAnsiTheme="minorHAnsi" w:cs="Tahoma"/>
        </w:rPr>
        <w:t>Tedesco Srl</w:t>
      </w:r>
      <w:r w:rsidRPr="002A3EE9">
        <w:rPr>
          <w:rFonts w:asciiTheme="minorHAnsi" w:hAnsiTheme="minorHAnsi" w:cs="Tahoma"/>
        </w:rPr>
        <w:t>.</w:t>
      </w:r>
    </w:p>
    <w:p w14:paraId="29571803" w14:textId="77777777" w:rsidR="005A52C5" w:rsidRPr="002A3EE9" w:rsidRDefault="005A52C5" w:rsidP="00050C15">
      <w:pPr>
        <w:pStyle w:val="Corpotesto"/>
        <w:jc w:val="both"/>
        <w:rPr>
          <w:rFonts w:asciiTheme="minorHAnsi" w:hAnsiTheme="minorHAnsi" w:cs="Tahoma"/>
        </w:rPr>
      </w:pPr>
    </w:p>
    <w:p w14:paraId="0D410502" w14:textId="77777777" w:rsidR="005A52C5" w:rsidRPr="002A3EE9" w:rsidRDefault="005A52C5" w:rsidP="00050C15">
      <w:pPr>
        <w:pStyle w:val="Corpotesto"/>
        <w:jc w:val="both"/>
        <w:rPr>
          <w:rFonts w:asciiTheme="minorHAnsi" w:hAnsiTheme="minorHAnsi" w:cs="Tahoma"/>
        </w:rPr>
      </w:pPr>
    </w:p>
    <w:p w14:paraId="1269D002" w14:textId="77777777" w:rsidR="005A52C5" w:rsidRPr="002A3EE9" w:rsidRDefault="005A52C5" w:rsidP="00050C15">
      <w:pPr>
        <w:pStyle w:val="Corpotesto"/>
        <w:jc w:val="both"/>
        <w:rPr>
          <w:rFonts w:asciiTheme="minorHAnsi" w:hAnsiTheme="minorHAnsi" w:cs="Tahoma"/>
        </w:rPr>
      </w:pPr>
    </w:p>
    <w:p w14:paraId="005D8BA3" w14:textId="77777777" w:rsidR="00104B41" w:rsidRPr="002A3EE9" w:rsidRDefault="00104B41" w:rsidP="00050C15">
      <w:pPr>
        <w:pStyle w:val="Corpotesto"/>
        <w:jc w:val="both"/>
        <w:rPr>
          <w:rFonts w:asciiTheme="minorHAnsi" w:hAnsiTheme="minorHAnsi" w:cs="Tahoma"/>
        </w:rPr>
      </w:pPr>
    </w:p>
    <w:p w14:paraId="1FC29474" w14:textId="77777777" w:rsidR="00104B41" w:rsidRPr="002A3EE9" w:rsidRDefault="00104B41" w:rsidP="00050C15">
      <w:pPr>
        <w:pStyle w:val="Corpotesto"/>
        <w:jc w:val="both"/>
        <w:rPr>
          <w:rFonts w:asciiTheme="minorHAnsi" w:hAnsiTheme="minorHAnsi" w:cs="Tahoma"/>
        </w:rPr>
      </w:pPr>
    </w:p>
    <w:p w14:paraId="06C5EE60" w14:textId="77777777" w:rsidR="00104B41" w:rsidRPr="002A3EE9" w:rsidRDefault="00104B41" w:rsidP="00050C15">
      <w:pPr>
        <w:pStyle w:val="Corpotesto"/>
        <w:jc w:val="both"/>
        <w:rPr>
          <w:rFonts w:asciiTheme="minorHAnsi" w:hAnsiTheme="minorHAnsi" w:cs="Tahoma"/>
        </w:rPr>
      </w:pPr>
    </w:p>
    <w:p w14:paraId="72569EA1" w14:textId="77777777" w:rsidR="00104B41" w:rsidRPr="002A3EE9" w:rsidRDefault="00104B41" w:rsidP="00050C15">
      <w:pPr>
        <w:pStyle w:val="Corpotesto"/>
        <w:jc w:val="both"/>
        <w:rPr>
          <w:rFonts w:asciiTheme="minorHAnsi" w:hAnsiTheme="minorHAnsi" w:cs="Tahoma"/>
        </w:rPr>
      </w:pPr>
    </w:p>
    <w:p w14:paraId="00108AD1" w14:textId="77777777" w:rsidR="00104B41" w:rsidRPr="002A3EE9" w:rsidRDefault="00104B41" w:rsidP="00050C15">
      <w:pPr>
        <w:pStyle w:val="Corpotesto"/>
        <w:jc w:val="both"/>
        <w:rPr>
          <w:rFonts w:asciiTheme="minorHAnsi" w:hAnsiTheme="minorHAnsi" w:cs="Tahoma"/>
        </w:rPr>
      </w:pPr>
    </w:p>
    <w:p w14:paraId="15AA1F03" w14:textId="77777777" w:rsidR="005A52C5" w:rsidRPr="002A3EE9" w:rsidRDefault="005A52C5" w:rsidP="00050C15">
      <w:pPr>
        <w:pStyle w:val="Titolo1"/>
        <w:keepNext w:val="0"/>
        <w:widowControl w:val="0"/>
        <w:numPr>
          <w:ilvl w:val="0"/>
          <w:numId w:val="3"/>
        </w:numPr>
        <w:shd w:val="clear" w:color="auto" w:fill="BF8F00" w:themeFill="accent4" w:themeFillShade="BF"/>
        <w:spacing w:before="1" w:after="0"/>
        <w:ind w:left="567" w:hanging="567"/>
        <w:jc w:val="both"/>
        <w:rPr>
          <w:rFonts w:asciiTheme="minorHAnsi" w:hAnsiTheme="minorHAnsi"/>
          <w:color w:val="FFFFFF" w:themeColor="background1"/>
          <w:szCs w:val="24"/>
        </w:rPr>
      </w:pPr>
      <w:bookmarkStart w:id="45" w:name="_Toc204760716"/>
      <w:bookmarkStart w:id="46" w:name="_Toc12966467"/>
      <w:r w:rsidRPr="002A3EE9">
        <w:rPr>
          <w:rFonts w:asciiTheme="minorHAnsi" w:hAnsiTheme="minorHAnsi"/>
          <w:color w:val="FFFFFF" w:themeColor="background1"/>
          <w:szCs w:val="24"/>
        </w:rPr>
        <w:t>CRITERI eCODICI DI CONDOTTA</w:t>
      </w:r>
      <w:bookmarkEnd w:id="45"/>
      <w:r w:rsidRPr="002A3EE9">
        <w:rPr>
          <w:rFonts w:asciiTheme="minorHAnsi" w:hAnsiTheme="minorHAnsi"/>
          <w:color w:val="FFFFFF" w:themeColor="background1"/>
          <w:szCs w:val="24"/>
        </w:rPr>
        <w:t xml:space="preserve"> NEI RAPPORTI CON GLI STAKEHOLDER</w:t>
      </w:r>
      <w:bookmarkEnd w:id="46"/>
    </w:p>
    <w:p w14:paraId="3A747A94" w14:textId="77777777" w:rsidR="005A52C5" w:rsidRPr="002A3EE9" w:rsidRDefault="005A52C5" w:rsidP="00050C15">
      <w:pPr>
        <w:pStyle w:val="Corpotesto"/>
        <w:jc w:val="both"/>
        <w:rPr>
          <w:rFonts w:asciiTheme="minorHAnsi" w:hAnsiTheme="minorHAnsi" w:cs="Tahoma"/>
        </w:rPr>
      </w:pPr>
    </w:p>
    <w:p w14:paraId="218F41A6"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47" w:name="_Toc12966468"/>
      <w:r w:rsidRPr="002A3EE9">
        <w:rPr>
          <w:rFonts w:asciiTheme="minorHAnsi" w:hAnsiTheme="minorHAnsi"/>
          <w:szCs w:val="24"/>
        </w:rPr>
        <w:t>Rapporto con i dipendenti e le dipendenti</w:t>
      </w:r>
      <w:bookmarkEnd w:id="47"/>
    </w:p>
    <w:p w14:paraId="0FD64251"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Il personale è assunto con regolare contratto di lavoro. Non è tollerata alcuna forma di lavoro irregolare. Alla costituzione del rapporto di lavoro la persona riceve accurate informazioni in merito a:</w:t>
      </w:r>
    </w:p>
    <w:p w14:paraId="29BADC11" w14:textId="77777777" w:rsidR="005A52C5" w:rsidRPr="002A3EE9" w:rsidRDefault="005A52C5" w:rsidP="00050C15">
      <w:pPr>
        <w:pStyle w:val="Corpotesto"/>
        <w:jc w:val="both"/>
        <w:rPr>
          <w:rFonts w:asciiTheme="minorHAnsi" w:hAnsiTheme="minorHAnsi" w:cs="Tahoma"/>
        </w:rPr>
      </w:pPr>
    </w:p>
    <w:p w14:paraId="00994C53" w14:textId="77777777" w:rsidR="005A52C5" w:rsidRPr="002A3EE9" w:rsidRDefault="005A52C5" w:rsidP="00050C15">
      <w:pPr>
        <w:pStyle w:val="Corpotesto"/>
        <w:numPr>
          <w:ilvl w:val="0"/>
          <w:numId w:val="7"/>
        </w:numPr>
        <w:spacing w:after="0"/>
        <w:jc w:val="both"/>
        <w:rPr>
          <w:rFonts w:asciiTheme="minorHAnsi" w:hAnsiTheme="minorHAnsi" w:cs="Tahoma"/>
        </w:rPr>
      </w:pPr>
      <w:r w:rsidRPr="002A3EE9">
        <w:rPr>
          <w:rFonts w:asciiTheme="minorHAnsi" w:hAnsiTheme="minorHAnsi" w:cs="Tahoma"/>
        </w:rPr>
        <w:t>caratteristiche della funzione e delle mansioni da svolgere;</w:t>
      </w:r>
    </w:p>
    <w:p w14:paraId="1411BEF5" w14:textId="77777777" w:rsidR="005A52C5" w:rsidRPr="002A3EE9" w:rsidRDefault="005A52C5" w:rsidP="00050C15">
      <w:pPr>
        <w:pStyle w:val="Corpotesto"/>
        <w:numPr>
          <w:ilvl w:val="0"/>
          <w:numId w:val="7"/>
        </w:numPr>
        <w:spacing w:after="0"/>
        <w:jc w:val="both"/>
        <w:rPr>
          <w:rFonts w:asciiTheme="minorHAnsi" w:hAnsiTheme="minorHAnsi" w:cs="Tahoma"/>
        </w:rPr>
      </w:pPr>
      <w:r w:rsidRPr="002A3EE9">
        <w:rPr>
          <w:rFonts w:asciiTheme="minorHAnsi" w:hAnsiTheme="minorHAnsi" w:cs="Tahoma"/>
        </w:rPr>
        <w:t>elementi normativi e retributivi;</w:t>
      </w:r>
    </w:p>
    <w:p w14:paraId="07D77654" w14:textId="77777777" w:rsidR="005A52C5" w:rsidRPr="002A3EE9" w:rsidRDefault="005A52C5" w:rsidP="00050C15">
      <w:pPr>
        <w:pStyle w:val="Corpotesto"/>
        <w:numPr>
          <w:ilvl w:val="0"/>
          <w:numId w:val="7"/>
        </w:numPr>
        <w:spacing w:after="0"/>
        <w:jc w:val="both"/>
        <w:rPr>
          <w:rFonts w:asciiTheme="minorHAnsi" w:hAnsiTheme="minorHAnsi" w:cs="Tahoma"/>
        </w:rPr>
      </w:pPr>
      <w:r w:rsidRPr="002A3EE9">
        <w:rPr>
          <w:rFonts w:asciiTheme="minorHAnsi" w:hAnsiTheme="minorHAnsi" w:cs="Tahoma"/>
        </w:rPr>
        <w:t xml:space="preserve">norme e procedure da adottare, al fine di evitare i possibili rischi per la salute associati all’attività lavorativa. </w:t>
      </w:r>
    </w:p>
    <w:p w14:paraId="6FE331C4" w14:textId="77777777" w:rsidR="005A52C5" w:rsidRPr="002A3EE9" w:rsidRDefault="005A52C5" w:rsidP="00050C15">
      <w:pPr>
        <w:pStyle w:val="Corpotesto"/>
        <w:jc w:val="both"/>
        <w:rPr>
          <w:rFonts w:asciiTheme="minorHAnsi" w:hAnsiTheme="minorHAnsi" w:cs="Tahoma"/>
        </w:rPr>
      </w:pPr>
    </w:p>
    <w:p w14:paraId="79F92C11"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Tali informazioni sono presentate alla persona con modalità tali, che l’accettazione dell’incarico sia basata su un’effettiva comprensione del loro contenuto.</w:t>
      </w:r>
    </w:p>
    <w:p w14:paraId="671C7425" w14:textId="77777777" w:rsidR="005A52C5" w:rsidRPr="002A3EE9" w:rsidRDefault="005A52C5" w:rsidP="00050C15">
      <w:pPr>
        <w:pStyle w:val="Corpotesto"/>
        <w:jc w:val="both"/>
        <w:rPr>
          <w:rFonts w:asciiTheme="minorHAnsi" w:hAnsiTheme="minorHAnsi" w:cs="Tahoma"/>
        </w:rPr>
      </w:pPr>
    </w:p>
    <w:p w14:paraId="49A0A5E7"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48" w:name="_Toc204760720"/>
      <w:bookmarkStart w:id="49" w:name="_Toc12966469"/>
      <w:r w:rsidRPr="002A3EE9">
        <w:rPr>
          <w:rFonts w:asciiTheme="minorHAnsi" w:hAnsiTheme="minorHAnsi"/>
          <w:szCs w:val="24"/>
        </w:rPr>
        <w:t>Gestione del personale</w:t>
      </w:r>
      <w:bookmarkEnd w:id="48"/>
      <w:bookmarkEnd w:id="49"/>
    </w:p>
    <w:p w14:paraId="33096F6D"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 xml:space="preserve">Le risorse umane sono il fulcro intorno al quale ruota l’essenza della Società. </w:t>
      </w:r>
    </w:p>
    <w:p w14:paraId="0C0480A4"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 xml:space="preserve">Per questo motivo, </w:t>
      </w:r>
      <w:r w:rsidR="007570E9" w:rsidRPr="002A3EE9">
        <w:rPr>
          <w:rFonts w:asciiTheme="minorHAnsi" w:hAnsiTheme="minorHAnsi" w:cs="Tahoma"/>
        </w:rPr>
        <w:t>TEDESCO SRL</w:t>
      </w:r>
      <w:r w:rsidRPr="002A3EE9">
        <w:rPr>
          <w:rFonts w:asciiTheme="minorHAnsi" w:hAnsiTheme="minorHAnsi" w:cs="Tahoma"/>
        </w:rPr>
        <w:t xml:space="preserve"> tutela e promuove il valore delle risorse umane, ritenendole fattore indispensabile per la sua esistenza, il suo sviluppo ed il suo successo, allo scopo di migliorare e accrescere il proprio patrimonio e la competitività dell’azienda che si accrescono di pari passo con lo sviluppo delle competenze possedute da ciascun collaboratore nel contesto organizzativo. </w:t>
      </w:r>
    </w:p>
    <w:p w14:paraId="23C7D777" w14:textId="77777777" w:rsidR="005A52C5" w:rsidRPr="002A3EE9" w:rsidRDefault="007570E9" w:rsidP="00050C15">
      <w:pPr>
        <w:pStyle w:val="Corpotesto"/>
        <w:jc w:val="both"/>
        <w:rPr>
          <w:rFonts w:asciiTheme="minorHAnsi" w:hAnsiTheme="minorHAnsi" w:cs="Tahoma"/>
        </w:rPr>
      </w:pPr>
      <w:r w:rsidRPr="002A3EE9">
        <w:rPr>
          <w:rFonts w:asciiTheme="minorHAnsi" w:hAnsiTheme="minorHAnsi" w:cs="Tahoma"/>
        </w:rPr>
        <w:t>TEDESCO SRL</w:t>
      </w:r>
      <w:r w:rsidR="00430A32">
        <w:rPr>
          <w:rFonts w:asciiTheme="minorHAnsi" w:hAnsiTheme="minorHAnsi" w:cs="Tahoma"/>
        </w:rPr>
        <w:t xml:space="preserve"> </w:t>
      </w:r>
      <w:r w:rsidR="005A52C5" w:rsidRPr="002A3EE9">
        <w:rPr>
          <w:rFonts w:asciiTheme="minorHAnsi" w:hAnsiTheme="minorHAnsi" w:cs="Tahoma"/>
        </w:rPr>
        <w:t xml:space="preserve">offre pari opportunità a tutti i propri collaboratori sulla base delle loro qualifiche professionali e delle capacità individuali di ciascuno, senza alcun tipo di discriminazione, adottando unicamente criteri di merito e di competenza. </w:t>
      </w:r>
    </w:p>
    <w:p w14:paraId="44A1B96F" w14:textId="77777777" w:rsidR="005A52C5" w:rsidRPr="002A3EE9" w:rsidRDefault="007570E9" w:rsidP="00050C15">
      <w:pPr>
        <w:pStyle w:val="Corpotesto"/>
        <w:jc w:val="both"/>
        <w:rPr>
          <w:rFonts w:asciiTheme="minorHAnsi" w:hAnsiTheme="minorHAnsi" w:cs="Tahoma"/>
        </w:rPr>
      </w:pPr>
      <w:r w:rsidRPr="002A3EE9">
        <w:rPr>
          <w:rFonts w:asciiTheme="minorHAnsi" w:hAnsiTheme="minorHAnsi" w:cs="Tahoma"/>
        </w:rPr>
        <w:t>Tedesco Srl</w:t>
      </w:r>
      <w:r w:rsidR="002A3EE9" w:rsidRPr="002A3EE9">
        <w:rPr>
          <w:rFonts w:asciiTheme="minorHAnsi" w:hAnsiTheme="minorHAnsi" w:cs="Tahoma"/>
        </w:rPr>
        <w:t xml:space="preserve"> </w:t>
      </w:r>
      <w:r w:rsidR="005A52C5" w:rsidRPr="002A3EE9">
        <w:rPr>
          <w:rFonts w:asciiTheme="minorHAnsi" w:hAnsiTheme="minorHAnsi" w:cs="Tahoma"/>
        </w:rPr>
        <w:t>mette a disposizione delle persone strumenti informativi e formativi, con l’obiettivo di valorizzare le specifiche competenze e conservare il valore professionale del personale. La formazione è assegnata a gruppi o a singole persone, sulla base di specifiche esigenze di sviluppo professionale.</w:t>
      </w:r>
    </w:p>
    <w:p w14:paraId="0B53C2ED"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50" w:name="_Toc204760721"/>
      <w:bookmarkStart w:id="51" w:name="_Toc12966470"/>
      <w:r w:rsidRPr="002A3EE9">
        <w:rPr>
          <w:rFonts w:asciiTheme="minorHAnsi" w:hAnsiTheme="minorHAnsi"/>
          <w:szCs w:val="24"/>
        </w:rPr>
        <w:t>Integrità e tutela della persona</w:t>
      </w:r>
      <w:bookmarkEnd w:id="50"/>
      <w:bookmarkEnd w:id="51"/>
    </w:p>
    <w:p w14:paraId="2769AB48" w14:textId="77777777" w:rsidR="005A52C5" w:rsidRPr="002A3EE9" w:rsidRDefault="007570E9" w:rsidP="00050C15">
      <w:pPr>
        <w:pStyle w:val="Corpotesto"/>
        <w:jc w:val="both"/>
        <w:rPr>
          <w:rFonts w:asciiTheme="minorHAnsi" w:hAnsiTheme="minorHAnsi" w:cs="Tahoma"/>
        </w:rPr>
      </w:pPr>
      <w:r w:rsidRPr="002A3EE9">
        <w:rPr>
          <w:rFonts w:asciiTheme="minorHAnsi" w:hAnsiTheme="minorHAnsi" w:cs="Tahoma"/>
        </w:rPr>
        <w:t>Tedesco Srl</w:t>
      </w:r>
      <w:r w:rsidR="002A3EE9" w:rsidRPr="002A3EE9">
        <w:rPr>
          <w:rFonts w:asciiTheme="minorHAnsi" w:hAnsiTheme="minorHAnsi" w:cs="Tahoma"/>
        </w:rPr>
        <w:t xml:space="preserve"> </w:t>
      </w:r>
      <w:r w:rsidR="005A52C5" w:rsidRPr="002A3EE9">
        <w:rPr>
          <w:rFonts w:asciiTheme="minorHAnsi" w:hAnsiTheme="minorHAnsi" w:cs="Tahoma"/>
        </w:rPr>
        <w:t>salvaguarda i lavoratori da atti di violenza psicologica, e contrasta qualsiasi atteggiamento o comportamento discriminatorio, o che possa turbare la sensibilità delle persone. L’azienda</w:t>
      </w:r>
      <w:r w:rsidR="00430A32">
        <w:rPr>
          <w:rFonts w:asciiTheme="minorHAnsi" w:hAnsiTheme="minorHAnsi" w:cs="Tahoma"/>
        </w:rPr>
        <w:t xml:space="preserve"> </w:t>
      </w:r>
      <w:r w:rsidR="005A52C5" w:rsidRPr="002A3EE9">
        <w:rPr>
          <w:rFonts w:asciiTheme="minorHAnsi" w:hAnsiTheme="minorHAnsi" w:cs="Tahoma"/>
        </w:rPr>
        <w:t>si impegna a non esercitare alcun tipo di discriminazione o molestia nei confronti del proprio personale. Il conseguimento degli obiettivi individuali deve essere valutato equamente, stabilendo criteri chiaramente enunciati, da utilizzare per valutare le capacità delle persone ed il loro contributo; i risultati raggiunti devono essere adeguatamente riconosciuti.</w:t>
      </w:r>
    </w:p>
    <w:p w14:paraId="1BDCB0F1"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Tutte le persone, nell’ambito delle proprie attività e relazioni, sono tenute a rispettare questi principi ed a collaborare con la Direzione per la loro tutela. Eventuali segnalazioni di atti discriminatori dovranno essere immediatamente inoltrate al proprio responsabile ed al responsabile dell’Ufficio Personale, senza temere alcun tipo di ritorsione.</w:t>
      </w:r>
    </w:p>
    <w:p w14:paraId="7C7CC179" w14:textId="77777777" w:rsidR="005A52C5" w:rsidRPr="002A3EE9" w:rsidRDefault="005A52C5" w:rsidP="00050C15">
      <w:pPr>
        <w:pStyle w:val="Corpotesto"/>
        <w:jc w:val="both"/>
        <w:rPr>
          <w:rFonts w:asciiTheme="minorHAnsi" w:hAnsiTheme="minorHAnsi" w:cs="Tahoma"/>
        </w:rPr>
      </w:pPr>
    </w:p>
    <w:p w14:paraId="59173A70"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lastRenderedPageBreak/>
        <w:t>La persona che ritenga di essere stata oggetto di molestie, o di essere stata discriminata per motivi legati all’età, alla sessualità, alla razza, allo stato di salute, alla nazionalità, alle opinioni politiche, alle credenze religiose, eccetera, può segnalare l’accaduto, oltre che ai propri referenti gerarchici, anche all’Organismo di Vigilanza.</w:t>
      </w:r>
    </w:p>
    <w:p w14:paraId="6B29C1B6" w14:textId="77777777" w:rsidR="00F32CA5" w:rsidRPr="002A3EE9" w:rsidRDefault="00F32CA5" w:rsidP="00050C15">
      <w:pPr>
        <w:pStyle w:val="Corpotesto"/>
        <w:jc w:val="both"/>
        <w:rPr>
          <w:rFonts w:asciiTheme="minorHAnsi" w:hAnsiTheme="minorHAnsi" w:cs="Tahoma"/>
        </w:rPr>
      </w:pPr>
    </w:p>
    <w:p w14:paraId="3BF959F4"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52" w:name="_Toc204760725"/>
      <w:bookmarkStart w:id="53" w:name="_Toc12966471"/>
      <w:r w:rsidRPr="002A3EE9">
        <w:rPr>
          <w:rFonts w:asciiTheme="minorHAnsi" w:hAnsiTheme="minorHAnsi"/>
          <w:szCs w:val="24"/>
        </w:rPr>
        <w:t>Coinvolgimento delle persone</w:t>
      </w:r>
      <w:bookmarkEnd w:id="52"/>
      <w:bookmarkEnd w:id="53"/>
    </w:p>
    <w:p w14:paraId="67FCC2C6"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È assicurato il coinvolgimento del personale nello svolgimento del lavoro, anche prevedendo momenti di partecipazione a discussioni e decisioni funzionali alla realizzazione degli obiettivi aziendali. Le persone devono partecipare a tali momenti con spirito di collaborazione ed indipendenza di giudizio. L’ascolto dei vari punti di vista, compatibilmente con le esigenze aziendali, consente ai Responsabili di formulare le decisioni finali. Il personale deve, comunque, sempre concorrere all’attuazione delle attività stabilite.</w:t>
      </w:r>
    </w:p>
    <w:p w14:paraId="66C91DAA" w14:textId="77777777" w:rsidR="005A52C5" w:rsidRPr="002A3EE9" w:rsidRDefault="005A52C5" w:rsidP="00050C15">
      <w:pPr>
        <w:pStyle w:val="Corpotesto"/>
        <w:jc w:val="both"/>
        <w:rPr>
          <w:rFonts w:asciiTheme="minorHAnsi" w:hAnsiTheme="minorHAnsi" w:cs="Tahoma"/>
        </w:rPr>
      </w:pPr>
    </w:p>
    <w:p w14:paraId="4C83E6A3"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54" w:name="_Toc204760727"/>
      <w:bookmarkStart w:id="55" w:name="_Toc12966472"/>
      <w:r w:rsidRPr="002A3EE9">
        <w:rPr>
          <w:rFonts w:asciiTheme="minorHAnsi" w:hAnsiTheme="minorHAnsi"/>
          <w:szCs w:val="24"/>
        </w:rPr>
        <w:t>Sicurezza e salute</w:t>
      </w:r>
      <w:bookmarkEnd w:id="54"/>
      <w:bookmarkEnd w:id="55"/>
    </w:p>
    <w:p w14:paraId="7B33D9EC" w14:textId="77777777" w:rsidR="005A52C5" w:rsidRPr="002A3EE9" w:rsidRDefault="007570E9" w:rsidP="00050C15">
      <w:pPr>
        <w:pStyle w:val="Corpotesto"/>
        <w:jc w:val="both"/>
        <w:rPr>
          <w:rFonts w:asciiTheme="minorHAnsi" w:hAnsiTheme="minorHAnsi" w:cs="Tahoma"/>
        </w:rPr>
      </w:pPr>
      <w:r w:rsidRPr="002A3EE9">
        <w:rPr>
          <w:rFonts w:asciiTheme="minorHAnsi" w:hAnsiTheme="minorHAnsi" w:cs="Tahoma"/>
        </w:rPr>
        <w:t>Tedesco Srl</w:t>
      </w:r>
      <w:r w:rsidR="002A3EE9" w:rsidRPr="002A3EE9">
        <w:rPr>
          <w:rFonts w:asciiTheme="minorHAnsi" w:hAnsiTheme="minorHAnsi" w:cs="Tahoma"/>
        </w:rPr>
        <w:t xml:space="preserve"> </w:t>
      </w:r>
      <w:r w:rsidR="005A52C5" w:rsidRPr="002A3EE9">
        <w:rPr>
          <w:rFonts w:asciiTheme="minorHAnsi" w:hAnsiTheme="minorHAnsi" w:cs="Tahoma"/>
        </w:rPr>
        <w:t>si impegna ad offrire un ambiente di lavoro in grado di proteggere la salute e la sicurezza del proprio personale, diffondendo e consolidando una cultura della sicurezza, sviluppando la consapevolezza dei rischi e promuovendo comportamenti responsabili da parte di tutte le persone. La nostra impresa opera inoltre per preservare, soprattutto con azioni preventive, la salute e la sicurezza dei lavoratori.</w:t>
      </w:r>
    </w:p>
    <w:p w14:paraId="0F3C235B" w14:textId="77777777" w:rsidR="005A52C5" w:rsidRPr="002A3EE9" w:rsidRDefault="005A52C5" w:rsidP="00050C15">
      <w:pPr>
        <w:pStyle w:val="Corpotesto"/>
        <w:jc w:val="both"/>
        <w:rPr>
          <w:rFonts w:asciiTheme="minorHAnsi" w:hAnsiTheme="minorHAnsi" w:cs="Tahoma"/>
        </w:rPr>
      </w:pPr>
    </w:p>
    <w:p w14:paraId="11250DD6"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 xml:space="preserve">Obiettivo di </w:t>
      </w:r>
      <w:r w:rsidR="007570E9" w:rsidRPr="002A3EE9">
        <w:rPr>
          <w:rFonts w:asciiTheme="minorHAnsi" w:hAnsiTheme="minorHAnsi" w:cs="Tahoma"/>
        </w:rPr>
        <w:t>Tedesco Srl</w:t>
      </w:r>
      <w:r w:rsidR="002A3EE9" w:rsidRPr="002A3EE9">
        <w:rPr>
          <w:rFonts w:asciiTheme="minorHAnsi" w:hAnsiTheme="minorHAnsi" w:cs="Tahoma"/>
        </w:rPr>
        <w:t xml:space="preserve"> </w:t>
      </w:r>
      <w:r w:rsidRPr="002A3EE9">
        <w:rPr>
          <w:rFonts w:asciiTheme="minorHAnsi" w:hAnsiTheme="minorHAnsi" w:cs="Tahoma"/>
        </w:rPr>
        <w:t>è proteggere le risorse umane, ricercando costantemente le sinergie necessarie non solo al proprio interno, ma anche con i fornitori, le imprese ed i clienti coinvolti nelle attività stesse dell’impresa. A tutte le persone è imposto di rispettare le norme e procedure interne, in materia di prevenzione dei rischi e di tutela della salute e della sicurezza, e di segnalare tempestivamente le eventuali carenze o il mancato rispetto delle norme applicabili.</w:t>
      </w:r>
    </w:p>
    <w:p w14:paraId="559091EC" w14:textId="77777777" w:rsidR="005A52C5" w:rsidRPr="002A3EE9" w:rsidRDefault="005A52C5" w:rsidP="00050C15">
      <w:pPr>
        <w:pStyle w:val="Corpotesto"/>
        <w:jc w:val="both"/>
        <w:rPr>
          <w:rFonts w:asciiTheme="minorHAnsi" w:hAnsiTheme="minorHAnsi" w:cs="Tahoma"/>
        </w:rPr>
      </w:pPr>
    </w:p>
    <w:p w14:paraId="263AFA01"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 xml:space="preserve">La </w:t>
      </w:r>
      <w:r w:rsidR="007570E9" w:rsidRPr="002A3EE9">
        <w:rPr>
          <w:rFonts w:asciiTheme="minorHAnsi" w:hAnsiTheme="minorHAnsi" w:cs="Tahoma"/>
        </w:rPr>
        <w:t>Tedesco Srl</w:t>
      </w:r>
      <w:r w:rsidR="002A3EE9" w:rsidRPr="002A3EE9">
        <w:rPr>
          <w:rFonts w:asciiTheme="minorHAnsi" w:hAnsiTheme="minorHAnsi" w:cs="Tahoma"/>
        </w:rPr>
        <w:t xml:space="preserve"> </w:t>
      </w:r>
      <w:r w:rsidRPr="002A3EE9">
        <w:rPr>
          <w:rFonts w:asciiTheme="minorHAnsi" w:hAnsiTheme="minorHAnsi" w:cs="Tahoma"/>
        </w:rPr>
        <w:t>adotta le misure generali di tutela della salute e della sicurezza sul lavoro prescritte dalla normativa, con particolare riferimento a quanto dispone Testo Unico sulla Sicurezza (D. Lgs. 81/08).</w:t>
      </w:r>
    </w:p>
    <w:p w14:paraId="3F95C816" w14:textId="77777777" w:rsidR="005A52C5" w:rsidRPr="002A3EE9" w:rsidRDefault="005A52C5" w:rsidP="00050C15">
      <w:pPr>
        <w:pStyle w:val="Corpotesto"/>
        <w:jc w:val="both"/>
        <w:rPr>
          <w:rFonts w:asciiTheme="minorHAnsi" w:hAnsiTheme="minorHAnsi" w:cs="Tahoma"/>
        </w:rPr>
      </w:pPr>
    </w:p>
    <w:p w14:paraId="7029D805"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56" w:name="_Toc204760728"/>
      <w:bookmarkStart w:id="57" w:name="_Toc12966473"/>
      <w:r w:rsidRPr="002A3EE9">
        <w:rPr>
          <w:rFonts w:asciiTheme="minorHAnsi" w:hAnsiTheme="minorHAnsi"/>
          <w:szCs w:val="24"/>
        </w:rPr>
        <w:t>Tutela della Privacy</w:t>
      </w:r>
      <w:bookmarkEnd w:id="56"/>
      <w:r w:rsidRPr="002A3EE9">
        <w:rPr>
          <w:rFonts w:asciiTheme="minorHAnsi" w:hAnsiTheme="minorHAnsi"/>
          <w:szCs w:val="24"/>
        </w:rPr>
        <w:t xml:space="preserve"> e Gestione delle informazioni</w:t>
      </w:r>
      <w:bookmarkEnd w:id="57"/>
    </w:p>
    <w:p w14:paraId="10512477"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 xml:space="preserve">Nel trattamento dei dati personali del proprio personale, la </w:t>
      </w:r>
      <w:r w:rsidR="007570E9" w:rsidRPr="002A3EE9">
        <w:rPr>
          <w:rFonts w:asciiTheme="minorHAnsi" w:hAnsiTheme="minorHAnsi" w:cs="Tahoma"/>
        </w:rPr>
        <w:t>Tedesco Srl</w:t>
      </w:r>
      <w:r w:rsidR="002A3EE9" w:rsidRPr="002A3EE9">
        <w:rPr>
          <w:rFonts w:asciiTheme="minorHAnsi" w:hAnsiTheme="minorHAnsi" w:cs="Tahoma"/>
        </w:rPr>
        <w:t xml:space="preserve"> </w:t>
      </w:r>
      <w:r w:rsidRPr="002A3EE9">
        <w:rPr>
          <w:rFonts w:asciiTheme="minorHAnsi" w:hAnsiTheme="minorHAnsi" w:cs="Tahoma"/>
        </w:rPr>
        <w:t>si attiene alle disposizioni contenute nel D. Lgs. 196/2003 e nel Regolamento UE 2016/679. Alle persone viene consegnata un’informativa sulla Privacy che individua: finalità e modalità del trattamento, eventuali soggetti ai quali i dati vengono comunicati, nonché informazioni necessarie all’esercizio del diritto di accesso .</w:t>
      </w:r>
    </w:p>
    <w:p w14:paraId="13F0AB65" w14:textId="77777777" w:rsidR="005A52C5" w:rsidRPr="002A3EE9" w:rsidRDefault="005A52C5" w:rsidP="00050C15">
      <w:pPr>
        <w:pStyle w:val="Corpotesto"/>
        <w:jc w:val="both"/>
        <w:rPr>
          <w:rFonts w:asciiTheme="minorHAnsi" w:hAnsiTheme="minorHAnsi" w:cs="Tahoma"/>
        </w:rPr>
      </w:pPr>
    </w:p>
    <w:p w14:paraId="12EC0415"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Nei casi in cui la normativa lo esiga, alle persone viene chiesto il consenso, al trattamento dei loro dati personali. È esclusa qualsiasi indagine sulle idee, le preferenze, i gusti personali e, in generale, la vita privata dei dipendenti e dei collaboratori.</w:t>
      </w:r>
    </w:p>
    <w:p w14:paraId="03654A90"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Le persone devono conoscere ed attuare quanto previsto dalle politiche aziendali, in tema di sicurezza delle informazioni, per garantirne l’integrità, la riservatezza e la disponibilità. Esse sono tenute ad elaborare i propri documenti utilizzando un linguaggio chiaro, oggettivo ed esaustivo, consentendo le eventuali verifiche da parte di colleghi, responsabili o soggetti esterni autorizzati a farne richiesta</w:t>
      </w:r>
    </w:p>
    <w:p w14:paraId="5FEA1AE0" w14:textId="77777777" w:rsidR="005A52C5" w:rsidRPr="002A3EE9" w:rsidRDefault="005A52C5" w:rsidP="00050C15">
      <w:pPr>
        <w:pStyle w:val="Corpotesto"/>
        <w:jc w:val="both"/>
        <w:rPr>
          <w:rFonts w:asciiTheme="minorHAnsi" w:hAnsiTheme="minorHAnsi" w:cs="Tahoma"/>
        </w:rPr>
      </w:pPr>
    </w:p>
    <w:p w14:paraId="3315F5CB"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58" w:name="_Toc204760731"/>
      <w:bookmarkStart w:id="59" w:name="_Toc12966474"/>
      <w:r w:rsidRPr="002A3EE9">
        <w:rPr>
          <w:rFonts w:asciiTheme="minorHAnsi" w:hAnsiTheme="minorHAnsi"/>
          <w:szCs w:val="24"/>
        </w:rPr>
        <w:lastRenderedPageBreak/>
        <w:t>Riservatezza delle informazioni aziendali</w:t>
      </w:r>
      <w:bookmarkEnd w:id="58"/>
      <w:bookmarkEnd w:id="59"/>
    </w:p>
    <w:p w14:paraId="6C832E3B"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 xml:space="preserve">Informazioni e know-how aziendali devono essere tutelati con la massima riservatezza. I dati più significativi che </w:t>
      </w:r>
      <w:r w:rsidR="007570E9" w:rsidRPr="002A3EE9">
        <w:rPr>
          <w:rFonts w:asciiTheme="minorHAnsi" w:hAnsiTheme="minorHAnsi" w:cs="Tahoma"/>
        </w:rPr>
        <w:t>Tedesco Srl</w:t>
      </w:r>
      <w:r w:rsidR="002A3EE9" w:rsidRPr="002A3EE9">
        <w:rPr>
          <w:rFonts w:asciiTheme="minorHAnsi" w:hAnsiTheme="minorHAnsi" w:cs="Tahoma"/>
        </w:rPr>
        <w:t xml:space="preserve"> </w:t>
      </w:r>
      <w:r w:rsidRPr="002A3EE9">
        <w:rPr>
          <w:rFonts w:asciiTheme="minorHAnsi" w:hAnsiTheme="minorHAnsi" w:cs="Tahoma"/>
        </w:rPr>
        <w:t>acquisirà o creerà, nel corso della propria attività, saranno considerati informazioni riservate ed oggetto di adeguata attenzione: ciò include anche informazioni acquisite da e riguardanti terze parti (clienti, contatti professionali, partner professionali, dipendenti, ecc.).</w:t>
      </w:r>
    </w:p>
    <w:p w14:paraId="7F918431" w14:textId="77777777" w:rsidR="005A52C5" w:rsidRPr="002A3EE9" w:rsidRDefault="005A52C5" w:rsidP="00050C15">
      <w:pPr>
        <w:pStyle w:val="Corpotesto"/>
        <w:jc w:val="both"/>
        <w:rPr>
          <w:rFonts w:asciiTheme="minorHAnsi" w:hAnsiTheme="minorHAnsi" w:cs="Tahoma"/>
        </w:rPr>
      </w:pPr>
    </w:p>
    <w:p w14:paraId="0C894843" w14:textId="77777777" w:rsidR="00430A32" w:rsidRDefault="005A52C5" w:rsidP="00050C15">
      <w:pPr>
        <w:pStyle w:val="Corpotesto"/>
        <w:jc w:val="both"/>
        <w:rPr>
          <w:rFonts w:asciiTheme="minorHAnsi" w:hAnsiTheme="minorHAnsi" w:cs="Tahoma"/>
        </w:rPr>
      </w:pPr>
      <w:r w:rsidRPr="002A3EE9">
        <w:rPr>
          <w:rFonts w:asciiTheme="minorHAnsi" w:hAnsiTheme="minorHAnsi" w:cs="Tahoma"/>
        </w:rPr>
        <w:t>Le persone che, nell’assolvimento dei propri doveri, venissero in possesso di informazioni, materiali, o documenti riservati, dovranno informarne i Responsabili. È responsabilità di essi</w:t>
      </w:r>
      <w:r w:rsidR="00430A32">
        <w:rPr>
          <w:rFonts w:asciiTheme="minorHAnsi" w:hAnsiTheme="minorHAnsi" w:cs="Tahoma"/>
        </w:rPr>
        <w:t xml:space="preserve"> </w:t>
      </w:r>
      <w:r w:rsidRPr="002A3EE9">
        <w:rPr>
          <w:rFonts w:asciiTheme="minorHAnsi" w:hAnsiTheme="minorHAnsi" w:cs="Tahoma"/>
        </w:rPr>
        <w:t>trattare e diffondere le informazioni con mezzi adeguati, r</w:t>
      </w:r>
      <w:r w:rsidR="00430A32">
        <w:rPr>
          <w:rFonts w:asciiTheme="minorHAnsi" w:hAnsiTheme="minorHAnsi" w:cs="Tahoma"/>
        </w:rPr>
        <w:t>ispettando i principi aziendali.</w:t>
      </w:r>
    </w:p>
    <w:p w14:paraId="09A5DA94"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 xml:space="preserve"> </w:t>
      </w:r>
    </w:p>
    <w:p w14:paraId="3ABF27FF"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60" w:name="_Toc204760732"/>
      <w:bookmarkStart w:id="61" w:name="_Toc12966475"/>
      <w:r w:rsidRPr="002A3EE9">
        <w:rPr>
          <w:rFonts w:asciiTheme="minorHAnsi" w:hAnsiTheme="minorHAnsi"/>
          <w:szCs w:val="24"/>
        </w:rPr>
        <w:t>Informazioni riservate su terzi soggetti</w:t>
      </w:r>
      <w:bookmarkEnd w:id="60"/>
      <w:bookmarkEnd w:id="61"/>
    </w:p>
    <w:p w14:paraId="526E3F5F"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 xml:space="preserve">Il personale della </w:t>
      </w:r>
      <w:r w:rsidR="007570E9" w:rsidRPr="002A3EE9">
        <w:rPr>
          <w:rFonts w:asciiTheme="minorHAnsi" w:hAnsiTheme="minorHAnsi" w:cs="Tahoma"/>
        </w:rPr>
        <w:t>Tedesco Srl</w:t>
      </w:r>
      <w:r w:rsidR="002A3EE9" w:rsidRPr="002A3EE9">
        <w:rPr>
          <w:rFonts w:asciiTheme="minorHAnsi" w:hAnsiTheme="minorHAnsi" w:cs="Tahoma"/>
        </w:rPr>
        <w:t xml:space="preserve"> </w:t>
      </w:r>
      <w:r w:rsidRPr="002A3EE9">
        <w:rPr>
          <w:rFonts w:asciiTheme="minorHAnsi" w:hAnsiTheme="minorHAnsi" w:cs="Tahoma"/>
        </w:rPr>
        <w:t xml:space="preserve">dovrà astenersi dall’impiego di mezzi illeciti, al fine di acquisire informazioni riservate su imprese ed enti terzi. Coloro che, nel quadro di un rapporto contrattuale, venissero a conoscenza di informazioni riservate su altri soggetti saranno tenuti a farne esclusivamente l’uso previsto nel contratto in questione. </w:t>
      </w:r>
    </w:p>
    <w:p w14:paraId="6A820244" w14:textId="77777777" w:rsidR="005A52C5" w:rsidRPr="002A3EE9" w:rsidRDefault="005A52C5" w:rsidP="00050C15">
      <w:pPr>
        <w:pStyle w:val="Corpotesto"/>
        <w:jc w:val="both"/>
        <w:rPr>
          <w:rFonts w:asciiTheme="minorHAnsi" w:hAnsiTheme="minorHAnsi" w:cs="Tahoma"/>
        </w:rPr>
      </w:pPr>
    </w:p>
    <w:p w14:paraId="189DD3FB"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Senza la debita autorizzazione, le persone non possono chiedere, ricevere od utilizzare informazioni riservate riguardanti terzi. Se si apprendessero informazioni riservate sul conto di un altro soggetto, che non siano già assoggettate ad un accordo di non divulgazione o ad altra forma di tutela, sarà necessario rivolgersi al proprio responsabile, per ricevere assistenza nel trattamento di tali informazioni.</w:t>
      </w:r>
    </w:p>
    <w:p w14:paraId="79D9FF86" w14:textId="77777777" w:rsidR="005A52C5" w:rsidRPr="002A3EE9" w:rsidRDefault="005A52C5" w:rsidP="00050C15">
      <w:pPr>
        <w:pStyle w:val="Corpotesto"/>
        <w:jc w:val="both"/>
        <w:rPr>
          <w:rFonts w:asciiTheme="minorHAnsi" w:hAnsiTheme="minorHAnsi" w:cs="Tahoma"/>
        </w:rPr>
      </w:pPr>
    </w:p>
    <w:p w14:paraId="3B2CB27D"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62" w:name="_Toc204760734"/>
      <w:bookmarkStart w:id="63" w:name="_Toc12966476"/>
      <w:r w:rsidRPr="002A3EE9">
        <w:rPr>
          <w:rFonts w:asciiTheme="minorHAnsi" w:hAnsiTheme="minorHAnsi"/>
          <w:szCs w:val="24"/>
        </w:rPr>
        <w:t>Conflitto di interessi</w:t>
      </w:r>
      <w:bookmarkEnd w:id="62"/>
      <w:bookmarkEnd w:id="63"/>
    </w:p>
    <w:p w14:paraId="3CC83429"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 xml:space="preserve">Tutte le persone di </w:t>
      </w:r>
      <w:r w:rsidR="007570E9" w:rsidRPr="002A3EE9">
        <w:rPr>
          <w:rFonts w:asciiTheme="minorHAnsi" w:hAnsiTheme="minorHAnsi" w:cs="Tahoma"/>
        </w:rPr>
        <w:t>Tedesco Srl</w:t>
      </w:r>
      <w:r w:rsidR="002A3EE9" w:rsidRPr="002A3EE9">
        <w:rPr>
          <w:rFonts w:asciiTheme="minorHAnsi" w:hAnsiTheme="minorHAnsi" w:cs="Tahoma"/>
        </w:rPr>
        <w:t xml:space="preserve"> </w:t>
      </w:r>
      <w:r w:rsidRPr="002A3EE9">
        <w:rPr>
          <w:rFonts w:asciiTheme="minorHAnsi" w:hAnsiTheme="minorHAnsi" w:cs="Tahoma"/>
        </w:rPr>
        <w:t xml:space="preserve">sono tenute ad evitare situazioni in cui si possono manifestare conflitti di interessi e ad astenersi dall’avvantaggiarsi personalmente di opportunità di affari, di cui sono venute a conoscenza nel corso dello svolgimento delle proprie funzioni. Nessun soggetto, che abbia rapporti con una persona di </w:t>
      </w:r>
      <w:r w:rsidR="007570E9" w:rsidRPr="002A3EE9">
        <w:rPr>
          <w:rFonts w:asciiTheme="minorHAnsi" w:hAnsiTheme="minorHAnsi" w:cs="Tahoma"/>
        </w:rPr>
        <w:t>Tedesco Srl</w:t>
      </w:r>
      <w:r w:rsidRPr="002A3EE9">
        <w:rPr>
          <w:rFonts w:asciiTheme="minorHAnsi" w:hAnsiTheme="minorHAnsi" w:cs="Tahoma"/>
        </w:rPr>
        <w:t>, deve poterne trarre vantaggio impropriamente, in virtù del suo rapporto con la persona stessa.</w:t>
      </w:r>
    </w:p>
    <w:p w14:paraId="6785DF0F" w14:textId="77777777" w:rsidR="005A52C5" w:rsidRPr="002A3EE9" w:rsidRDefault="005A52C5" w:rsidP="00050C15">
      <w:pPr>
        <w:pStyle w:val="Corpotesto"/>
        <w:jc w:val="both"/>
        <w:rPr>
          <w:rFonts w:asciiTheme="minorHAnsi" w:hAnsiTheme="minorHAnsi" w:cs="Tahoma"/>
        </w:rPr>
      </w:pPr>
    </w:p>
    <w:p w14:paraId="15CB3E4F"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 xml:space="preserve">Nel caso in cui si manifesti anche solo l’apparenza di un conflitto di interessi, la persona è tenuta a darne comunicazione al proprio Responsabile, il quale, secondo le modalità previste, informa la funzione competente che ne valuta caso per caso l’effettiva presenza. La persona è tenuta, inoltre, a dare informazioni circa le attività svolte al di fuori dell’ambito lavorativo, nel caso in cui queste possano apparire in conflitto di interessi con </w:t>
      </w:r>
      <w:r w:rsidR="007570E9" w:rsidRPr="002A3EE9">
        <w:rPr>
          <w:rFonts w:asciiTheme="minorHAnsi" w:hAnsiTheme="minorHAnsi" w:cs="Tahoma"/>
        </w:rPr>
        <w:t>Tedesco Srl</w:t>
      </w:r>
      <w:r w:rsidRPr="002A3EE9">
        <w:rPr>
          <w:rFonts w:asciiTheme="minorHAnsi" w:hAnsiTheme="minorHAnsi" w:cs="Tahoma"/>
        </w:rPr>
        <w:t>.</w:t>
      </w:r>
    </w:p>
    <w:p w14:paraId="312219D8" w14:textId="77777777" w:rsidR="005A52C5" w:rsidRPr="002A3EE9" w:rsidRDefault="005A52C5" w:rsidP="00050C15">
      <w:pPr>
        <w:pStyle w:val="Corpotesto"/>
        <w:jc w:val="both"/>
        <w:rPr>
          <w:rFonts w:asciiTheme="minorHAnsi" w:hAnsiTheme="minorHAnsi" w:cs="Tahoma"/>
        </w:rPr>
      </w:pPr>
    </w:p>
    <w:p w14:paraId="04462F57"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64" w:name="_Toc204760735"/>
      <w:bookmarkStart w:id="65" w:name="_Toc12966477"/>
      <w:r w:rsidRPr="002A3EE9">
        <w:rPr>
          <w:rFonts w:asciiTheme="minorHAnsi" w:hAnsiTheme="minorHAnsi"/>
          <w:szCs w:val="24"/>
        </w:rPr>
        <w:t>Compensi illeciti, omaggi, spese di rappresentanza</w:t>
      </w:r>
      <w:bookmarkEnd w:id="64"/>
      <w:bookmarkEnd w:id="65"/>
    </w:p>
    <w:p w14:paraId="1392D51B"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 xml:space="preserve">Al personale della </w:t>
      </w:r>
      <w:r w:rsidR="007570E9" w:rsidRPr="002A3EE9">
        <w:rPr>
          <w:rFonts w:asciiTheme="minorHAnsi" w:hAnsiTheme="minorHAnsi" w:cs="Tahoma"/>
        </w:rPr>
        <w:t>Tedesco Srl</w:t>
      </w:r>
      <w:r w:rsidR="002A3EE9" w:rsidRPr="002A3EE9">
        <w:rPr>
          <w:rFonts w:asciiTheme="minorHAnsi" w:hAnsiTheme="minorHAnsi" w:cs="Tahoma"/>
        </w:rPr>
        <w:t xml:space="preserve"> </w:t>
      </w:r>
      <w:r w:rsidRPr="002A3EE9">
        <w:rPr>
          <w:rFonts w:asciiTheme="minorHAnsi" w:hAnsiTheme="minorHAnsi" w:cs="Tahoma"/>
        </w:rPr>
        <w:t>è imposto il divieto di accettare o ricevere qualunque dono, gratifica o altro omaggio che abbia un valore monetario più che simbolico, da parte di fornitori, clienti o altre entità con cui è in corso un rapporto professionale. In particolare, le persone non devono accettare doni e servizi che possano influire sulle azioni da intraprendere, nello svolgimento delle loro mansioni lavorative. Le persone faranno, inoltre, quanto in loro potere per comunicare ai partner commerciali la propria indisponibilità ad accettare doni o altri benefici. Quanto sopra non può essere eluso ricorrendo a terzi.</w:t>
      </w:r>
    </w:p>
    <w:p w14:paraId="03061EA4" w14:textId="77777777" w:rsidR="005A52C5" w:rsidRPr="002A3EE9" w:rsidRDefault="005A52C5" w:rsidP="00050C15">
      <w:pPr>
        <w:pStyle w:val="Corpotesto"/>
        <w:jc w:val="both"/>
        <w:rPr>
          <w:rFonts w:asciiTheme="minorHAnsi" w:hAnsiTheme="minorHAnsi" w:cs="Tahoma"/>
        </w:rPr>
      </w:pPr>
    </w:p>
    <w:p w14:paraId="1CD2250A"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lastRenderedPageBreak/>
        <w:t>Le persone di</w:t>
      </w:r>
      <w:r w:rsidR="002A3EE9" w:rsidRPr="002A3EE9">
        <w:rPr>
          <w:rFonts w:asciiTheme="minorHAnsi" w:hAnsiTheme="minorHAnsi" w:cs="Tahoma"/>
        </w:rPr>
        <w:t xml:space="preserve"> </w:t>
      </w:r>
      <w:r w:rsidR="007570E9" w:rsidRPr="002A3EE9">
        <w:rPr>
          <w:rFonts w:asciiTheme="minorHAnsi" w:hAnsiTheme="minorHAnsi" w:cs="Tahoma"/>
        </w:rPr>
        <w:t>Tedesco Srl</w:t>
      </w:r>
      <w:r w:rsidR="002A3EE9" w:rsidRPr="002A3EE9">
        <w:rPr>
          <w:rFonts w:asciiTheme="minorHAnsi" w:hAnsiTheme="minorHAnsi" w:cs="Tahoma"/>
        </w:rPr>
        <w:t xml:space="preserve"> </w:t>
      </w:r>
      <w:r w:rsidRPr="002A3EE9">
        <w:rPr>
          <w:rFonts w:asciiTheme="minorHAnsi" w:hAnsiTheme="minorHAnsi" w:cs="Tahoma"/>
        </w:rPr>
        <w:t>che ricevono omaggi o benefici diversi, da quelli che rientrano nelle fattispecie consentite, sono tenute a darne comunicazione alla funzione competente, indicata dalle procedure stabilite, che ne valuta l’appropriatezza e provvede a fare notificare al mittente la politica dell’impresa in materia.</w:t>
      </w:r>
    </w:p>
    <w:p w14:paraId="44E3B199" w14:textId="77777777" w:rsidR="005A52C5" w:rsidRPr="002A3EE9" w:rsidRDefault="005A52C5" w:rsidP="00050C15">
      <w:pPr>
        <w:pStyle w:val="Corpotesto"/>
        <w:jc w:val="both"/>
        <w:rPr>
          <w:rFonts w:asciiTheme="minorHAnsi" w:hAnsiTheme="minorHAnsi" w:cs="Tahoma"/>
        </w:rPr>
      </w:pPr>
    </w:p>
    <w:p w14:paraId="6E211791"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66" w:name="_Toc204760736"/>
      <w:bookmarkStart w:id="67" w:name="_Toc12966478"/>
      <w:r w:rsidRPr="002A3EE9">
        <w:rPr>
          <w:rFonts w:asciiTheme="minorHAnsi" w:hAnsiTheme="minorHAnsi"/>
          <w:szCs w:val="24"/>
        </w:rPr>
        <w:t>Utilizzo dei beni aziendali</w:t>
      </w:r>
      <w:bookmarkEnd w:id="66"/>
      <w:bookmarkEnd w:id="67"/>
    </w:p>
    <w:p w14:paraId="0691FF7A"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Ogni persona è tenuta ad operare con diligenza per tutelare i beni aziendali, attraverso comportamenti responsabili ed in linea con le procedure operative predisposte per regolamentarne l’utilizzo, documentando con precisione il loro impiego. In particolare, ogni persona deve:</w:t>
      </w:r>
    </w:p>
    <w:p w14:paraId="2A02B115" w14:textId="77777777" w:rsidR="005A52C5" w:rsidRPr="002A3EE9" w:rsidRDefault="005A52C5" w:rsidP="00050C15">
      <w:pPr>
        <w:pStyle w:val="Corpotesto"/>
        <w:jc w:val="both"/>
        <w:rPr>
          <w:rFonts w:asciiTheme="minorHAnsi" w:hAnsiTheme="minorHAnsi" w:cs="Tahoma"/>
        </w:rPr>
      </w:pPr>
    </w:p>
    <w:p w14:paraId="44502A3A" w14:textId="77777777" w:rsidR="005A52C5" w:rsidRPr="002A3EE9" w:rsidRDefault="005A52C5" w:rsidP="00050C15">
      <w:pPr>
        <w:pStyle w:val="Corpotesto"/>
        <w:numPr>
          <w:ilvl w:val="0"/>
          <w:numId w:val="8"/>
        </w:numPr>
        <w:spacing w:after="0"/>
        <w:jc w:val="both"/>
        <w:rPr>
          <w:rFonts w:asciiTheme="minorHAnsi" w:hAnsiTheme="minorHAnsi" w:cs="Tahoma"/>
        </w:rPr>
      </w:pPr>
      <w:r w:rsidRPr="002A3EE9">
        <w:rPr>
          <w:rFonts w:asciiTheme="minorHAnsi" w:hAnsiTheme="minorHAnsi" w:cs="Tahoma"/>
        </w:rPr>
        <w:t>utilizzare con scrupolo e parsimonia i beni che le sono stati affidati;</w:t>
      </w:r>
    </w:p>
    <w:p w14:paraId="5270C45E" w14:textId="77777777" w:rsidR="005A52C5" w:rsidRPr="002A3EE9" w:rsidRDefault="005A52C5" w:rsidP="00050C15">
      <w:pPr>
        <w:pStyle w:val="Corpotesto"/>
        <w:numPr>
          <w:ilvl w:val="0"/>
          <w:numId w:val="8"/>
        </w:numPr>
        <w:spacing w:after="0"/>
        <w:jc w:val="both"/>
        <w:rPr>
          <w:rFonts w:asciiTheme="minorHAnsi" w:hAnsiTheme="minorHAnsi" w:cs="Tahoma"/>
        </w:rPr>
      </w:pPr>
      <w:r w:rsidRPr="002A3EE9">
        <w:rPr>
          <w:rFonts w:asciiTheme="minorHAnsi" w:hAnsiTheme="minorHAnsi" w:cs="Tahoma"/>
        </w:rPr>
        <w:t>evitare utilizzi impropri dei beni aziendali, che possano essere causa di danno o di riduzione di efficienza, o siano comunque in contrasto con l’interesse dell’impresa;</w:t>
      </w:r>
    </w:p>
    <w:p w14:paraId="4B2A270F" w14:textId="77777777" w:rsidR="005A52C5" w:rsidRPr="002A3EE9" w:rsidRDefault="005A52C5" w:rsidP="00050C15">
      <w:pPr>
        <w:pStyle w:val="Corpotesto"/>
        <w:numPr>
          <w:ilvl w:val="0"/>
          <w:numId w:val="8"/>
        </w:numPr>
        <w:spacing w:after="0"/>
        <w:jc w:val="both"/>
        <w:rPr>
          <w:rFonts w:asciiTheme="minorHAnsi" w:hAnsiTheme="minorHAnsi" w:cs="Tahoma"/>
        </w:rPr>
      </w:pPr>
      <w:r w:rsidRPr="002A3EE9">
        <w:rPr>
          <w:rFonts w:asciiTheme="minorHAnsi" w:hAnsiTheme="minorHAnsi" w:cs="Tahoma"/>
        </w:rPr>
        <w:t>custodire adeguatamente le risorse a lei affidate ed informare tempestivamente le unità preposte di eventuali minacce o eventi dannosi per l’impresa.</w:t>
      </w:r>
    </w:p>
    <w:p w14:paraId="2B294D48" w14:textId="77777777" w:rsidR="005A52C5" w:rsidRPr="002A3EE9" w:rsidRDefault="005A52C5" w:rsidP="00050C15">
      <w:pPr>
        <w:pStyle w:val="Corpotesto"/>
        <w:jc w:val="both"/>
        <w:rPr>
          <w:rFonts w:asciiTheme="minorHAnsi" w:hAnsiTheme="minorHAnsi" w:cs="Tahoma"/>
        </w:rPr>
      </w:pPr>
    </w:p>
    <w:p w14:paraId="6A868D09"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Per quanto riguarda le applicazioni informatiche, ogni persona è tenuta a:</w:t>
      </w:r>
    </w:p>
    <w:p w14:paraId="46DD6FDB" w14:textId="77777777" w:rsidR="005A52C5" w:rsidRPr="002A3EE9" w:rsidRDefault="005A52C5" w:rsidP="00050C15">
      <w:pPr>
        <w:pStyle w:val="Corpotesto"/>
        <w:jc w:val="both"/>
        <w:rPr>
          <w:rFonts w:asciiTheme="minorHAnsi" w:hAnsiTheme="minorHAnsi" w:cs="Tahoma"/>
        </w:rPr>
      </w:pPr>
    </w:p>
    <w:p w14:paraId="3818F961" w14:textId="77777777" w:rsidR="005A52C5" w:rsidRPr="002A3EE9" w:rsidRDefault="005A52C5" w:rsidP="00050C15">
      <w:pPr>
        <w:pStyle w:val="Corpotesto"/>
        <w:numPr>
          <w:ilvl w:val="0"/>
          <w:numId w:val="8"/>
        </w:numPr>
        <w:spacing w:after="0"/>
        <w:jc w:val="both"/>
        <w:rPr>
          <w:rFonts w:asciiTheme="minorHAnsi" w:hAnsiTheme="minorHAnsi" w:cs="Tahoma"/>
        </w:rPr>
      </w:pPr>
      <w:r w:rsidRPr="002A3EE9">
        <w:rPr>
          <w:rFonts w:asciiTheme="minorHAnsi" w:hAnsiTheme="minorHAnsi" w:cs="Tahoma"/>
        </w:rPr>
        <w:t>adottare scrupolosamente quanto previsto dalle politiche di sicurezza aziendali, al fine di non compromettere la funzionalità e la protezione dei sistemi informatici;</w:t>
      </w:r>
    </w:p>
    <w:p w14:paraId="3123C965" w14:textId="77777777" w:rsidR="005A52C5" w:rsidRPr="002A3EE9" w:rsidRDefault="005A52C5" w:rsidP="00050C15">
      <w:pPr>
        <w:pStyle w:val="Corpotesto"/>
        <w:numPr>
          <w:ilvl w:val="0"/>
          <w:numId w:val="8"/>
        </w:numPr>
        <w:spacing w:after="0"/>
        <w:jc w:val="both"/>
        <w:rPr>
          <w:rFonts w:asciiTheme="minorHAnsi" w:hAnsiTheme="minorHAnsi" w:cs="Tahoma"/>
        </w:rPr>
      </w:pPr>
      <w:r w:rsidRPr="002A3EE9">
        <w:rPr>
          <w:rFonts w:asciiTheme="minorHAnsi" w:hAnsiTheme="minorHAnsi" w:cs="Tahoma"/>
        </w:rPr>
        <w:t>astenersi dall’inviare messaggi di posta elettronica minatori o ingiuriosi, o dal ricorrere ad un linguaggio di basso livello, o dall’esprimere commenti inappropriati che possano recare offesa alle persone e/o danno all’immagine aziendale;</w:t>
      </w:r>
    </w:p>
    <w:p w14:paraId="44F1E249" w14:textId="77777777" w:rsidR="005A52C5" w:rsidRPr="002A3EE9" w:rsidRDefault="005A52C5" w:rsidP="00050C15">
      <w:pPr>
        <w:pStyle w:val="Corpotesto"/>
        <w:numPr>
          <w:ilvl w:val="0"/>
          <w:numId w:val="8"/>
        </w:numPr>
        <w:spacing w:after="0"/>
        <w:jc w:val="both"/>
        <w:rPr>
          <w:rFonts w:asciiTheme="minorHAnsi" w:hAnsiTheme="minorHAnsi" w:cs="Tahoma"/>
        </w:rPr>
      </w:pPr>
      <w:r w:rsidRPr="002A3EE9">
        <w:rPr>
          <w:rFonts w:asciiTheme="minorHAnsi" w:hAnsiTheme="minorHAnsi" w:cs="Tahoma"/>
        </w:rPr>
        <w:t>astenersi dal navigare su siti Internet con contenuti indecorosi ed offensivi, e comunque non inerenti alle attività professionali.</w:t>
      </w:r>
    </w:p>
    <w:p w14:paraId="0E82E603" w14:textId="77777777" w:rsidR="005A52C5" w:rsidRPr="002A3EE9" w:rsidRDefault="005A52C5" w:rsidP="00050C15">
      <w:pPr>
        <w:pStyle w:val="Corpotesto"/>
        <w:jc w:val="both"/>
        <w:rPr>
          <w:rFonts w:asciiTheme="minorHAnsi" w:hAnsiTheme="minorHAnsi" w:cs="Tahoma"/>
        </w:rPr>
      </w:pPr>
    </w:p>
    <w:p w14:paraId="4EBEAC3F" w14:textId="77777777" w:rsidR="005A52C5" w:rsidRPr="002A3EE9" w:rsidRDefault="007570E9" w:rsidP="00050C15">
      <w:pPr>
        <w:pStyle w:val="Corpotesto"/>
        <w:jc w:val="both"/>
        <w:rPr>
          <w:rFonts w:asciiTheme="minorHAnsi" w:hAnsiTheme="minorHAnsi" w:cs="Tahoma"/>
        </w:rPr>
      </w:pPr>
      <w:r w:rsidRPr="002A3EE9">
        <w:rPr>
          <w:rFonts w:asciiTheme="minorHAnsi" w:hAnsiTheme="minorHAnsi" w:cs="Tahoma"/>
        </w:rPr>
        <w:t>Tedesco Srl</w:t>
      </w:r>
      <w:r w:rsidR="002A3EE9" w:rsidRPr="002A3EE9">
        <w:rPr>
          <w:rFonts w:asciiTheme="minorHAnsi" w:hAnsiTheme="minorHAnsi" w:cs="Tahoma"/>
        </w:rPr>
        <w:t xml:space="preserve"> </w:t>
      </w:r>
      <w:r w:rsidR="005A52C5" w:rsidRPr="002A3EE9">
        <w:rPr>
          <w:rFonts w:asciiTheme="minorHAnsi" w:hAnsiTheme="minorHAnsi" w:cs="Tahoma"/>
        </w:rPr>
        <w:t>si riserva il diritto di impedire utilizzi distorti di propri beni ed infrastrutture, attraverso l’impiego di sistemi contabili, di reporting, di controllo finanziario e di analisi e prevenzione dei rischi, fermo restando il rispetto di quanto previsto dalle Leggi vigenti (Legge sulla Privacy, Statuto dei Lavoratori, ecc.).</w:t>
      </w:r>
    </w:p>
    <w:p w14:paraId="03E2DEB5" w14:textId="77777777" w:rsidR="005A52C5" w:rsidRPr="002A3EE9" w:rsidRDefault="005A52C5" w:rsidP="00050C15">
      <w:pPr>
        <w:pStyle w:val="Titolo2"/>
        <w:keepNext w:val="0"/>
        <w:widowControl w:val="0"/>
        <w:numPr>
          <w:ilvl w:val="0"/>
          <w:numId w:val="0"/>
        </w:numPr>
        <w:spacing w:before="1" w:after="0"/>
        <w:ind w:left="1000"/>
        <w:jc w:val="both"/>
        <w:rPr>
          <w:rFonts w:asciiTheme="minorHAnsi" w:hAnsiTheme="minorHAnsi"/>
          <w:szCs w:val="24"/>
        </w:rPr>
      </w:pPr>
      <w:bookmarkStart w:id="68" w:name="_Toc204760738"/>
    </w:p>
    <w:p w14:paraId="318675DC"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69" w:name="_Toc12966479"/>
      <w:r w:rsidRPr="002A3EE9">
        <w:rPr>
          <w:rFonts w:asciiTheme="minorHAnsi" w:hAnsiTheme="minorHAnsi"/>
          <w:szCs w:val="24"/>
        </w:rPr>
        <w:t>Relazioni con i clienti</w:t>
      </w:r>
      <w:bookmarkEnd w:id="68"/>
      <w:bookmarkEnd w:id="69"/>
    </w:p>
    <w:p w14:paraId="0E6443EE" w14:textId="77777777" w:rsidR="005A52C5" w:rsidRPr="002A3EE9" w:rsidRDefault="007570E9" w:rsidP="00050C15">
      <w:pPr>
        <w:pStyle w:val="Corpotesto"/>
        <w:jc w:val="both"/>
        <w:rPr>
          <w:rFonts w:asciiTheme="minorHAnsi" w:hAnsiTheme="minorHAnsi" w:cs="Tahoma"/>
        </w:rPr>
      </w:pPr>
      <w:r w:rsidRPr="002A3EE9">
        <w:rPr>
          <w:rFonts w:asciiTheme="minorHAnsi" w:hAnsiTheme="minorHAnsi" w:cs="Tahoma"/>
        </w:rPr>
        <w:t>Tedesco Srl</w:t>
      </w:r>
      <w:r w:rsidR="002A3EE9" w:rsidRPr="002A3EE9">
        <w:rPr>
          <w:rFonts w:asciiTheme="minorHAnsi" w:hAnsiTheme="minorHAnsi" w:cs="Tahoma"/>
        </w:rPr>
        <w:t xml:space="preserve"> </w:t>
      </w:r>
      <w:r w:rsidR="005A52C5" w:rsidRPr="002A3EE9">
        <w:rPr>
          <w:rFonts w:asciiTheme="minorHAnsi" w:hAnsiTheme="minorHAnsi" w:cs="Tahoma"/>
        </w:rPr>
        <w:t>gestisce i rapporti con i propri clienti in modo chiaro e trasparente.</w:t>
      </w:r>
    </w:p>
    <w:p w14:paraId="378EAE1E"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La soddisfazione e la tutela dei clienti è obiettivo primario dell’attività dell’azienda che si impegna a garantire il massimo livello di qualità nei servizi offerti.</w:t>
      </w:r>
    </w:p>
    <w:p w14:paraId="77BA98A0"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 xml:space="preserve">Il personale di </w:t>
      </w:r>
      <w:r w:rsidR="007570E9" w:rsidRPr="002A3EE9">
        <w:rPr>
          <w:rFonts w:asciiTheme="minorHAnsi" w:hAnsiTheme="minorHAnsi" w:cs="Tahoma"/>
        </w:rPr>
        <w:t>Tedesco Srl</w:t>
      </w:r>
      <w:r w:rsidR="002A3EE9" w:rsidRPr="002A3EE9">
        <w:rPr>
          <w:rFonts w:asciiTheme="minorHAnsi" w:hAnsiTheme="minorHAnsi" w:cs="Tahoma"/>
        </w:rPr>
        <w:t xml:space="preserve"> </w:t>
      </w:r>
      <w:r w:rsidRPr="002A3EE9">
        <w:rPr>
          <w:rFonts w:asciiTheme="minorHAnsi" w:hAnsiTheme="minorHAnsi" w:cs="Tahoma"/>
        </w:rPr>
        <w:t xml:space="preserve">ha cura di tenersi sempre informato ed aggiornato in modo da poter offrire al cliente risposte puntuali e favorire scelte consapevoli e soddisfacenti. </w:t>
      </w:r>
    </w:p>
    <w:p w14:paraId="4C7E2943" w14:textId="77777777" w:rsidR="005A52C5" w:rsidRPr="002A3EE9" w:rsidRDefault="005A52C5" w:rsidP="00050C15">
      <w:pPr>
        <w:pStyle w:val="Titolo3"/>
        <w:numPr>
          <w:ilvl w:val="0"/>
          <w:numId w:val="0"/>
        </w:numPr>
        <w:ind w:left="720" w:hanging="720"/>
        <w:jc w:val="both"/>
        <w:rPr>
          <w:rFonts w:asciiTheme="minorHAnsi" w:hAnsiTheme="minorHAnsi"/>
          <w:szCs w:val="24"/>
        </w:rPr>
      </w:pPr>
    </w:p>
    <w:p w14:paraId="1F01C1FD"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70" w:name="_Toc204760739"/>
      <w:bookmarkStart w:id="71" w:name="_Toc12966480"/>
      <w:r w:rsidRPr="002A3EE9">
        <w:rPr>
          <w:rFonts w:asciiTheme="minorHAnsi" w:hAnsiTheme="minorHAnsi"/>
          <w:szCs w:val="24"/>
        </w:rPr>
        <w:t>Imparzialità</w:t>
      </w:r>
      <w:bookmarkEnd w:id="70"/>
      <w:bookmarkEnd w:id="71"/>
    </w:p>
    <w:p w14:paraId="217BC7CD"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 xml:space="preserve">La </w:t>
      </w:r>
      <w:r w:rsidR="007570E9" w:rsidRPr="002A3EE9">
        <w:rPr>
          <w:rFonts w:asciiTheme="minorHAnsi" w:hAnsiTheme="minorHAnsi" w:cs="Tahoma"/>
        </w:rPr>
        <w:t>Tedesco Srl</w:t>
      </w:r>
      <w:r w:rsidR="002A3EE9" w:rsidRPr="002A3EE9">
        <w:rPr>
          <w:rFonts w:asciiTheme="minorHAnsi" w:hAnsiTheme="minorHAnsi" w:cs="Tahoma"/>
        </w:rPr>
        <w:t xml:space="preserve"> </w:t>
      </w:r>
      <w:r w:rsidRPr="002A3EE9">
        <w:rPr>
          <w:rFonts w:asciiTheme="minorHAnsi" w:hAnsiTheme="minorHAnsi" w:cs="Tahoma"/>
        </w:rPr>
        <w:t>si impegna a non discriminare arbitrariamente i propri clienti.</w:t>
      </w:r>
    </w:p>
    <w:p w14:paraId="24ACC27D" w14:textId="77777777" w:rsidR="005A52C5" w:rsidRPr="002A3EE9" w:rsidRDefault="005A52C5" w:rsidP="00050C15">
      <w:pPr>
        <w:pStyle w:val="Corpotesto"/>
        <w:jc w:val="both"/>
        <w:rPr>
          <w:rFonts w:asciiTheme="minorHAnsi" w:hAnsiTheme="minorHAnsi" w:cs="Tahoma"/>
        </w:rPr>
      </w:pPr>
    </w:p>
    <w:p w14:paraId="12AE0609"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72" w:name="_Toc204760740"/>
      <w:bookmarkStart w:id="73" w:name="_Toc12966481"/>
      <w:r w:rsidRPr="002A3EE9">
        <w:rPr>
          <w:rFonts w:asciiTheme="minorHAnsi" w:hAnsiTheme="minorHAnsi"/>
          <w:szCs w:val="24"/>
        </w:rPr>
        <w:t>Contratti e comunicazioni ai clienti</w:t>
      </w:r>
      <w:bookmarkEnd w:id="72"/>
      <w:bookmarkEnd w:id="73"/>
    </w:p>
    <w:p w14:paraId="392A4BD4"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lastRenderedPageBreak/>
        <w:t xml:space="preserve">I contratti e le comunicazioni ai clienti della </w:t>
      </w:r>
      <w:r w:rsidR="007570E9" w:rsidRPr="002A3EE9">
        <w:rPr>
          <w:rFonts w:asciiTheme="minorHAnsi" w:hAnsiTheme="minorHAnsi" w:cs="Tahoma"/>
        </w:rPr>
        <w:t>Tedesco Srl</w:t>
      </w:r>
      <w:r w:rsidR="002A3EE9" w:rsidRPr="002A3EE9">
        <w:rPr>
          <w:rFonts w:asciiTheme="minorHAnsi" w:hAnsiTheme="minorHAnsi" w:cs="Tahoma"/>
        </w:rPr>
        <w:t xml:space="preserve"> </w:t>
      </w:r>
      <w:r w:rsidRPr="002A3EE9">
        <w:rPr>
          <w:rFonts w:asciiTheme="minorHAnsi" w:hAnsiTheme="minorHAnsi" w:cs="Tahoma"/>
        </w:rPr>
        <w:t>devono essere:</w:t>
      </w:r>
    </w:p>
    <w:p w14:paraId="26ABE593" w14:textId="77777777" w:rsidR="005A52C5" w:rsidRPr="002A3EE9" w:rsidRDefault="005A52C5" w:rsidP="00050C15">
      <w:pPr>
        <w:pStyle w:val="Corpotesto"/>
        <w:jc w:val="both"/>
        <w:rPr>
          <w:rFonts w:asciiTheme="minorHAnsi" w:hAnsiTheme="minorHAnsi" w:cs="Tahoma"/>
        </w:rPr>
      </w:pPr>
    </w:p>
    <w:p w14:paraId="2B92FEE9" w14:textId="77777777" w:rsidR="005A52C5" w:rsidRPr="002A3EE9" w:rsidRDefault="005A52C5" w:rsidP="00050C15">
      <w:pPr>
        <w:pStyle w:val="Corpotesto"/>
        <w:numPr>
          <w:ilvl w:val="0"/>
          <w:numId w:val="8"/>
        </w:numPr>
        <w:spacing w:after="0"/>
        <w:jc w:val="both"/>
        <w:rPr>
          <w:rFonts w:asciiTheme="minorHAnsi" w:hAnsiTheme="minorHAnsi" w:cs="Tahoma"/>
        </w:rPr>
      </w:pPr>
      <w:r w:rsidRPr="002A3EE9">
        <w:rPr>
          <w:rFonts w:asciiTheme="minorHAnsi" w:hAnsiTheme="minorHAnsi" w:cs="Tahoma"/>
        </w:rPr>
        <w:t xml:space="preserve">chiari </w:t>
      </w:r>
    </w:p>
    <w:p w14:paraId="414A0790" w14:textId="77777777" w:rsidR="005A52C5" w:rsidRPr="002A3EE9" w:rsidRDefault="005A52C5" w:rsidP="00050C15">
      <w:pPr>
        <w:pStyle w:val="Corpotesto"/>
        <w:numPr>
          <w:ilvl w:val="0"/>
          <w:numId w:val="8"/>
        </w:numPr>
        <w:spacing w:after="0"/>
        <w:jc w:val="both"/>
        <w:rPr>
          <w:rFonts w:asciiTheme="minorHAnsi" w:hAnsiTheme="minorHAnsi" w:cs="Tahoma"/>
        </w:rPr>
      </w:pPr>
      <w:r w:rsidRPr="002A3EE9">
        <w:rPr>
          <w:rFonts w:asciiTheme="minorHAnsi" w:hAnsiTheme="minorHAnsi" w:cs="Tahoma"/>
        </w:rPr>
        <w:t>conformi alle Normative vigenti, tali da non configurare pratiche elusive o comunque scorrette;</w:t>
      </w:r>
    </w:p>
    <w:p w14:paraId="5010EDC3" w14:textId="77777777" w:rsidR="005A52C5" w:rsidRPr="002A3EE9" w:rsidRDefault="005A52C5" w:rsidP="00050C15">
      <w:pPr>
        <w:pStyle w:val="Corpotesto"/>
        <w:numPr>
          <w:ilvl w:val="0"/>
          <w:numId w:val="8"/>
        </w:numPr>
        <w:spacing w:after="0"/>
        <w:jc w:val="both"/>
        <w:rPr>
          <w:rFonts w:asciiTheme="minorHAnsi" w:hAnsiTheme="minorHAnsi" w:cs="Tahoma"/>
        </w:rPr>
      </w:pPr>
      <w:r w:rsidRPr="002A3EE9">
        <w:rPr>
          <w:rFonts w:asciiTheme="minorHAnsi" w:hAnsiTheme="minorHAnsi" w:cs="Tahoma"/>
        </w:rPr>
        <w:t>completi, così da non trascurare alcun elemento rilevante, ai fini della decisione del cliente.</w:t>
      </w:r>
    </w:p>
    <w:p w14:paraId="347E3280" w14:textId="77777777" w:rsidR="005A52C5" w:rsidRPr="002A3EE9" w:rsidRDefault="005A52C5" w:rsidP="00050C15">
      <w:pPr>
        <w:pStyle w:val="Corpotesto"/>
        <w:jc w:val="both"/>
        <w:rPr>
          <w:rFonts w:asciiTheme="minorHAnsi" w:hAnsiTheme="minorHAnsi" w:cs="Tahoma"/>
        </w:rPr>
      </w:pPr>
    </w:p>
    <w:p w14:paraId="6864181D"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74" w:name="_Toc204760741"/>
      <w:bookmarkStart w:id="75" w:name="_Toc12966482"/>
      <w:r w:rsidRPr="002A3EE9">
        <w:rPr>
          <w:rFonts w:asciiTheme="minorHAnsi" w:hAnsiTheme="minorHAnsi"/>
          <w:szCs w:val="24"/>
        </w:rPr>
        <w:t>Stile di comportamento del personale verso i clienti</w:t>
      </w:r>
      <w:bookmarkEnd w:id="74"/>
      <w:bookmarkEnd w:id="75"/>
    </w:p>
    <w:p w14:paraId="62FDF28A" w14:textId="77777777" w:rsidR="005A52C5" w:rsidRDefault="005A52C5" w:rsidP="00050C15">
      <w:pPr>
        <w:pStyle w:val="Corpotesto"/>
        <w:jc w:val="both"/>
        <w:rPr>
          <w:rFonts w:asciiTheme="minorHAnsi" w:hAnsiTheme="minorHAnsi" w:cs="Tahoma"/>
        </w:rPr>
      </w:pPr>
      <w:r w:rsidRPr="002A3EE9">
        <w:rPr>
          <w:rFonts w:asciiTheme="minorHAnsi" w:hAnsiTheme="minorHAnsi" w:cs="Tahoma"/>
        </w:rPr>
        <w:t xml:space="preserve">Lo stile di comportamento delle persone di </w:t>
      </w:r>
      <w:r w:rsidR="002A3EE9" w:rsidRPr="002A3EE9">
        <w:rPr>
          <w:rFonts w:asciiTheme="minorHAnsi" w:hAnsiTheme="minorHAnsi" w:cs="Tahoma"/>
        </w:rPr>
        <w:t xml:space="preserve">TEDESCO </w:t>
      </w:r>
      <w:r w:rsidRPr="002A3EE9">
        <w:rPr>
          <w:rFonts w:asciiTheme="minorHAnsi" w:hAnsiTheme="minorHAnsi" w:cs="Tahoma"/>
        </w:rPr>
        <w:t>Srl, nei confronti della clientela, è improntato alla disponibilità, al rispetto ed alla cortesia, nell’ottica di un rapporto collaborativo e di elevata professionalità.</w:t>
      </w:r>
    </w:p>
    <w:p w14:paraId="434E8873" w14:textId="77777777" w:rsidR="00430A32" w:rsidRPr="002A3EE9" w:rsidRDefault="00430A32" w:rsidP="00050C15">
      <w:pPr>
        <w:pStyle w:val="Corpotesto"/>
        <w:jc w:val="both"/>
        <w:rPr>
          <w:rFonts w:asciiTheme="minorHAnsi" w:hAnsiTheme="minorHAnsi" w:cs="Tahoma"/>
        </w:rPr>
      </w:pPr>
    </w:p>
    <w:p w14:paraId="36D58855"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76" w:name="_Toc204760742"/>
      <w:bookmarkStart w:id="77" w:name="_Toc12966483"/>
      <w:r w:rsidRPr="002A3EE9">
        <w:rPr>
          <w:rFonts w:asciiTheme="minorHAnsi" w:hAnsiTheme="minorHAnsi"/>
          <w:szCs w:val="24"/>
        </w:rPr>
        <w:t>Rapporti con i fornitori</w:t>
      </w:r>
      <w:bookmarkEnd w:id="76"/>
      <w:bookmarkEnd w:id="77"/>
    </w:p>
    <w:p w14:paraId="38DBF594" w14:textId="77777777" w:rsidR="005A52C5" w:rsidRPr="002A3EE9" w:rsidRDefault="005A52C5" w:rsidP="00050C15">
      <w:pPr>
        <w:pStyle w:val="Titolo3"/>
        <w:numPr>
          <w:ilvl w:val="0"/>
          <w:numId w:val="0"/>
        </w:numPr>
        <w:jc w:val="both"/>
        <w:rPr>
          <w:rFonts w:asciiTheme="minorHAnsi" w:hAnsiTheme="minorHAnsi"/>
          <w:szCs w:val="24"/>
        </w:rPr>
      </w:pPr>
    </w:p>
    <w:p w14:paraId="6968FA4B" w14:textId="77777777" w:rsidR="005A52C5" w:rsidRPr="002A3EE9" w:rsidRDefault="005A52C5" w:rsidP="00050C15">
      <w:pPr>
        <w:pStyle w:val="Titolo3"/>
        <w:numPr>
          <w:ilvl w:val="2"/>
          <w:numId w:val="3"/>
        </w:numPr>
        <w:spacing w:before="0" w:after="0"/>
        <w:ind w:left="720" w:hanging="720"/>
        <w:jc w:val="both"/>
        <w:rPr>
          <w:rFonts w:asciiTheme="minorHAnsi" w:hAnsiTheme="minorHAnsi"/>
          <w:b/>
          <w:i/>
          <w:szCs w:val="24"/>
        </w:rPr>
      </w:pPr>
      <w:bookmarkStart w:id="78" w:name="_Toc204760743"/>
      <w:bookmarkStart w:id="79" w:name="_Toc12966484"/>
      <w:r w:rsidRPr="002A3EE9">
        <w:rPr>
          <w:rFonts w:asciiTheme="minorHAnsi" w:hAnsiTheme="minorHAnsi"/>
          <w:b/>
          <w:i/>
          <w:szCs w:val="24"/>
        </w:rPr>
        <w:t>Scelta del fornitore</w:t>
      </w:r>
      <w:bookmarkEnd w:id="78"/>
      <w:bookmarkEnd w:id="79"/>
    </w:p>
    <w:p w14:paraId="7B56ECAE"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 xml:space="preserve">I processi di acquisto sono improntati alla ricerca del massimo vantaggio competitivoper </w:t>
      </w:r>
      <w:r w:rsidR="007570E9" w:rsidRPr="002A3EE9">
        <w:rPr>
          <w:rFonts w:asciiTheme="minorHAnsi" w:hAnsiTheme="minorHAnsi" w:cs="Tahoma"/>
        </w:rPr>
        <w:t>TEDESCO SRL</w:t>
      </w:r>
      <w:r w:rsidRPr="002A3EE9">
        <w:rPr>
          <w:rFonts w:asciiTheme="minorHAnsi" w:hAnsiTheme="minorHAnsi" w:cs="Tahoma"/>
        </w:rPr>
        <w:t>SRL, alla concessione delle pari opportunità ai fornitori, alla lealtà ed all’imparzialità: la selezione dei fornitori e la determinazione delle condizioni d’acquisto sono basate su una valutazione obiettiva della qualità e del prezzo del bene o servizio, nonché delle garanzie di assistenza e di tempestività.</w:t>
      </w:r>
    </w:p>
    <w:p w14:paraId="50C2BC75" w14:textId="77777777" w:rsidR="005A52C5" w:rsidRPr="002A3EE9" w:rsidRDefault="005A52C5" w:rsidP="00050C15">
      <w:pPr>
        <w:pStyle w:val="Corpotesto"/>
        <w:jc w:val="both"/>
        <w:rPr>
          <w:rFonts w:asciiTheme="minorHAnsi" w:hAnsiTheme="minorHAnsi" w:cs="Tahoma"/>
        </w:rPr>
      </w:pPr>
    </w:p>
    <w:p w14:paraId="59C4A80C" w14:textId="77777777" w:rsidR="005A52C5" w:rsidRPr="002A3EE9" w:rsidRDefault="007570E9" w:rsidP="00050C15">
      <w:pPr>
        <w:pStyle w:val="Corpotesto"/>
        <w:jc w:val="both"/>
        <w:rPr>
          <w:rFonts w:asciiTheme="minorHAnsi" w:hAnsiTheme="minorHAnsi" w:cs="Tahoma"/>
        </w:rPr>
      </w:pPr>
      <w:r w:rsidRPr="002A3EE9">
        <w:rPr>
          <w:rFonts w:asciiTheme="minorHAnsi" w:hAnsiTheme="minorHAnsi" w:cs="Tahoma"/>
        </w:rPr>
        <w:t>Tedesco Srl</w:t>
      </w:r>
      <w:r w:rsidR="002A3EE9" w:rsidRPr="002A3EE9">
        <w:rPr>
          <w:rFonts w:asciiTheme="minorHAnsi" w:hAnsiTheme="minorHAnsi" w:cs="Tahoma"/>
        </w:rPr>
        <w:t xml:space="preserve"> </w:t>
      </w:r>
      <w:r w:rsidR="005A52C5" w:rsidRPr="002A3EE9">
        <w:rPr>
          <w:rFonts w:asciiTheme="minorHAnsi" w:hAnsiTheme="minorHAnsi" w:cs="Tahoma"/>
        </w:rPr>
        <w:t>si impegna a predisporre tutte le procedure e le azioni necessarie a garantire la massima efficienza e trasparenza del processo di acquisto, al fine di:</w:t>
      </w:r>
    </w:p>
    <w:p w14:paraId="686FC280" w14:textId="77777777" w:rsidR="005A52C5" w:rsidRPr="002A3EE9" w:rsidRDefault="005A52C5" w:rsidP="00050C15">
      <w:pPr>
        <w:pStyle w:val="Corpotesto"/>
        <w:jc w:val="both"/>
        <w:rPr>
          <w:rFonts w:asciiTheme="minorHAnsi" w:hAnsiTheme="minorHAnsi" w:cs="Tahoma"/>
        </w:rPr>
      </w:pPr>
    </w:p>
    <w:p w14:paraId="2285A927" w14:textId="77777777" w:rsidR="005A52C5" w:rsidRPr="002A3EE9" w:rsidRDefault="005A52C5" w:rsidP="00050C15">
      <w:pPr>
        <w:pStyle w:val="Corpotesto"/>
        <w:numPr>
          <w:ilvl w:val="0"/>
          <w:numId w:val="8"/>
        </w:numPr>
        <w:spacing w:after="0"/>
        <w:jc w:val="both"/>
        <w:rPr>
          <w:rFonts w:asciiTheme="minorHAnsi" w:hAnsiTheme="minorHAnsi" w:cs="Tahoma"/>
        </w:rPr>
      </w:pPr>
      <w:r w:rsidRPr="002A3EE9">
        <w:rPr>
          <w:rFonts w:asciiTheme="minorHAnsi" w:hAnsiTheme="minorHAnsi" w:cs="Tahoma"/>
        </w:rPr>
        <w:t>non precludere ad alcuno, in possesso dei requisiti richiesti, la possibilità di competere alla stipula di contratti, adottando nella scelta della rosa dei candidati criteri oggettivi e documentabili;</w:t>
      </w:r>
    </w:p>
    <w:p w14:paraId="7CB71248" w14:textId="77777777" w:rsidR="005A52C5" w:rsidRPr="002A3EE9" w:rsidRDefault="005A52C5" w:rsidP="00050C15">
      <w:pPr>
        <w:pStyle w:val="Corpotesto"/>
        <w:numPr>
          <w:ilvl w:val="0"/>
          <w:numId w:val="8"/>
        </w:numPr>
        <w:spacing w:after="0"/>
        <w:jc w:val="both"/>
        <w:rPr>
          <w:rFonts w:asciiTheme="minorHAnsi" w:hAnsiTheme="minorHAnsi" w:cs="Tahoma"/>
        </w:rPr>
      </w:pPr>
      <w:r w:rsidRPr="002A3EE9">
        <w:rPr>
          <w:rFonts w:asciiTheme="minorHAnsi" w:hAnsiTheme="minorHAnsi" w:cs="Tahoma"/>
        </w:rPr>
        <w:t>assicurare nelle procedure di scelta del fornitore una concorrenza sufficiente, per esempio considerando almeno tre imprese nella selezione che, ove possibile, deve avvenire tramite gare. Eventuali deroghe devono essere autorizzate e documentate;</w:t>
      </w:r>
    </w:p>
    <w:p w14:paraId="1645618C" w14:textId="77777777" w:rsidR="005A52C5" w:rsidRPr="002A3EE9" w:rsidRDefault="005A52C5" w:rsidP="00050C15">
      <w:pPr>
        <w:pStyle w:val="Corpotesto"/>
        <w:numPr>
          <w:ilvl w:val="0"/>
          <w:numId w:val="8"/>
        </w:numPr>
        <w:spacing w:after="0"/>
        <w:jc w:val="both"/>
        <w:rPr>
          <w:rFonts w:asciiTheme="minorHAnsi" w:hAnsiTheme="minorHAnsi" w:cs="Tahoma"/>
        </w:rPr>
      </w:pPr>
      <w:r w:rsidRPr="002A3EE9">
        <w:rPr>
          <w:rFonts w:asciiTheme="minorHAnsi" w:hAnsiTheme="minorHAnsi" w:cs="Tahoma"/>
        </w:rPr>
        <w:t>porre in essere una separazione di ruoli, nell’ambito delle diverse fasi del processo di acquisto complessivo, mantenendo inoltre la tracciabilità e la documentazione delle scelte effettuate.</w:t>
      </w:r>
    </w:p>
    <w:p w14:paraId="7EBC0867" w14:textId="77777777" w:rsidR="005A52C5" w:rsidRPr="002A3EE9" w:rsidRDefault="005A52C5" w:rsidP="00050C15">
      <w:pPr>
        <w:pStyle w:val="Corpodeltesto3"/>
        <w:spacing w:line="360" w:lineRule="auto"/>
        <w:jc w:val="both"/>
        <w:rPr>
          <w:rFonts w:asciiTheme="minorHAnsi" w:hAnsiTheme="minorHAnsi"/>
          <w:b/>
          <w:bCs/>
          <w:i/>
          <w:sz w:val="24"/>
          <w:szCs w:val="24"/>
        </w:rPr>
      </w:pPr>
    </w:p>
    <w:p w14:paraId="0E9B61BD" w14:textId="77777777" w:rsidR="005A52C5" w:rsidRPr="002A3EE9" w:rsidRDefault="005A52C5" w:rsidP="00050C15">
      <w:pPr>
        <w:pStyle w:val="Titolo3"/>
        <w:numPr>
          <w:ilvl w:val="2"/>
          <w:numId w:val="3"/>
        </w:numPr>
        <w:spacing w:before="0" w:after="0"/>
        <w:ind w:left="720" w:hanging="720"/>
        <w:jc w:val="both"/>
        <w:rPr>
          <w:rFonts w:asciiTheme="minorHAnsi" w:hAnsiTheme="minorHAnsi"/>
          <w:b/>
          <w:i/>
          <w:szCs w:val="24"/>
        </w:rPr>
      </w:pPr>
      <w:bookmarkStart w:id="80" w:name="_Toc204760744"/>
      <w:bookmarkStart w:id="81" w:name="_Toc12966485"/>
      <w:r w:rsidRPr="002A3EE9">
        <w:rPr>
          <w:rFonts w:asciiTheme="minorHAnsi" w:hAnsiTheme="minorHAnsi"/>
          <w:b/>
          <w:i/>
          <w:szCs w:val="24"/>
        </w:rPr>
        <w:t>Integrità ed indipendenza nei rapporti</w:t>
      </w:r>
      <w:bookmarkEnd w:id="80"/>
      <w:bookmarkEnd w:id="81"/>
    </w:p>
    <w:p w14:paraId="7A014F1F"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 xml:space="preserve">Le relazioni con i fornitori, ivi incluse quelle che concernono i contratti finanziari e di consulenza, sono oggetto di un costante monitoraggio da parte dell’impresa. La stipula di un contratto con un fornitore deve sempre basarsi su rapporti di estrema chiarezza, evitando ove possibile forme di dipendenza. </w:t>
      </w:r>
    </w:p>
    <w:p w14:paraId="1F4552B2" w14:textId="77777777" w:rsidR="005A52C5" w:rsidRPr="002A3EE9" w:rsidRDefault="005A52C5" w:rsidP="00050C15">
      <w:pPr>
        <w:pStyle w:val="Corpotesto"/>
        <w:jc w:val="both"/>
        <w:rPr>
          <w:rFonts w:asciiTheme="minorHAnsi" w:hAnsiTheme="minorHAnsi" w:cs="Tahoma"/>
        </w:rPr>
      </w:pPr>
    </w:p>
    <w:p w14:paraId="41824903"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I documenti scambiati con i fornitori devono essere opportunamente archiviati: in particolare, quelli di natura contabile devono essere conservati per i periodi stabiliti dalla Normativa vigente.</w:t>
      </w:r>
    </w:p>
    <w:p w14:paraId="3E37C378" w14:textId="77777777" w:rsidR="005A52C5" w:rsidRPr="002A3EE9" w:rsidRDefault="005A52C5" w:rsidP="00050C15">
      <w:pPr>
        <w:pStyle w:val="Corpotesto"/>
        <w:jc w:val="both"/>
        <w:rPr>
          <w:rFonts w:asciiTheme="minorHAnsi" w:hAnsiTheme="minorHAnsi" w:cs="Tahoma"/>
        </w:rPr>
      </w:pPr>
    </w:p>
    <w:p w14:paraId="7C52A217"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82" w:name="_Toc204760750"/>
      <w:bookmarkStart w:id="83" w:name="_Toc12966486"/>
      <w:r w:rsidRPr="002A3EE9">
        <w:rPr>
          <w:rFonts w:asciiTheme="minorHAnsi" w:hAnsiTheme="minorHAnsi"/>
          <w:szCs w:val="24"/>
        </w:rPr>
        <w:t>Rapporti con le Pubbliche Amministrazioni</w:t>
      </w:r>
      <w:bookmarkEnd w:id="82"/>
      <w:bookmarkEnd w:id="83"/>
    </w:p>
    <w:p w14:paraId="092141D9"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lastRenderedPageBreak/>
        <w:t>Con il termine Pubblica Amministrazione si intende qualsiasi persona, soggetto, interlocutore qualificabile come Pubblico Ufficiale o Incaricato di Pubblico Servizio, che operi per conto della Pubblica Amministrazione, centrale o periferica, o di Autorità Pubbliche di Vigilanza, Autorità Indipendenti, Istituzioni Comunitarie, nonché di partner privati concessionari di un Pubblico Servizio.</w:t>
      </w:r>
    </w:p>
    <w:p w14:paraId="5BE7CE1D" w14:textId="77777777" w:rsidR="005A52C5" w:rsidRPr="002A3EE9" w:rsidRDefault="005A52C5" w:rsidP="00050C15">
      <w:pPr>
        <w:pStyle w:val="Corpotesto"/>
        <w:jc w:val="both"/>
        <w:rPr>
          <w:rFonts w:asciiTheme="minorHAnsi" w:hAnsiTheme="minorHAnsi" w:cs="Tahoma"/>
          <w:i/>
        </w:rPr>
      </w:pPr>
    </w:p>
    <w:p w14:paraId="66DB15C9" w14:textId="77777777" w:rsidR="005A52C5" w:rsidRPr="002A3EE9" w:rsidRDefault="005A52C5" w:rsidP="00050C15">
      <w:pPr>
        <w:pStyle w:val="Titolo3"/>
        <w:numPr>
          <w:ilvl w:val="2"/>
          <w:numId w:val="3"/>
        </w:numPr>
        <w:spacing w:before="0" w:after="0"/>
        <w:ind w:left="720" w:hanging="720"/>
        <w:jc w:val="both"/>
        <w:rPr>
          <w:rFonts w:asciiTheme="minorHAnsi" w:hAnsiTheme="minorHAnsi"/>
          <w:b/>
          <w:i/>
          <w:szCs w:val="24"/>
        </w:rPr>
      </w:pPr>
      <w:bookmarkStart w:id="84" w:name="_Toc204760751"/>
      <w:bookmarkStart w:id="85" w:name="_Toc12966487"/>
      <w:r w:rsidRPr="002A3EE9">
        <w:rPr>
          <w:rFonts w:asciiTheme="minorHAnsi" w:hAnsiTheme="minorHAnsi"/>
          <w:b/>
          <w:i/>
          <w:szCs w:val="24"/>
        </w:rPr>
        <w:t>Correttezza e lealtà</w:t>
      </w:r>
      <w:bookmarkEnd w:id="84"/>
      <w:bookmarkEnd w:id="85"/>
    </w:p>
    <w:p w14:paraId="7DDFA565" w14:textId="77777777" w:rsidR="005A52C5" w:rsidRPr="002A3EE9" w:rsidRDefault="007570E9" w:rsidP="00050C15">
      <w:pPr>
        <w:pStyle w:val="Corpotesto"/>
        <w:jc w:val="both"/>
        <w:rPr>
          <w:rFonts w:asciiTheme="minorHAnsi" w:hAnsiTheme="minorHAnsi" w:cs="Tahoma"/>
        </w:rPr>
      </w:pPr>
      <w:r w:rsidRPr="002A3EE9">
        <w:rPr>
          <w:rFonts w:asciiTheme="minorHAnsi" w:hAnsiTheme="minorHAnsi" w:cs="Tahoma"/>
        </w:rPr>
        <w:t>Tedesco Srl</w:t>
      </w:r>
      <w:r w:rsidR="002A3EE9" w:rsidRPr="002A3EE9">
        <w:rPr>
          <w:rFonts w:asciiTheme="minorHAnsi" w:hAnsiTheme="minorHAnsi" w:cs="Tahoma"/>
        </w:rPr>
        <w:t xml:space="preserve"> </w:t>
      </w:r>
      <w:r w:rsidR="005A52C5" w:rsidRPr="002A3EE9">
        <w:rPr>
          <w:rFonts w:asciiTheme="minorHAnsi" w:hAnsiTheme="minorHAnsi" w:cs="Tahoma"/>
        </w:rPr>
        <w:t>intende condurre rapporti con la Pubblica Amministrazione con la massima trasparenza ed eticità di comportamento: tali rapporti, che devono avvenire nel rispetto della Normativa vigente, sono informati ai principi generali di correttezza e di lealtà, in modo da non compromettere l’integrità di entrambe le parti.</w:t>
      </w:r>
    </w:p>
    <w:p w14:paraId="07D90AAE" w14:textId="77777777" w:rsidR="005A52C5" w:rsidRPr="002A3EE9" w:rsidRDefault="005A52C5" w:rsidP="00050C15">
      <w:pPr>
        <w:pStyle w:val="Corpotesto"/>
        <w:jc w:val="both"/>
        <w:rPr>
          <w:rFonts w:asciiTheme="minorHAnsi" w:hAnsiTheme="minorHAnsi" w:cs="Tahoma"/>
        </w:rPr>
      </w:pPr>
    </w:p>
    <w:p w14:paraId="2C7B79C6"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Il personale deve astenersi da qualsiasi comportamento che possa ledere l’imparzialità e l’autonomia di giudizio della Pubblica Amministrazione. Nello svolgere operazioni e nell’intrattenere rapporti con la Pubblica Amministrazione, le persone devono garantire la massima trasparenza e tracciabilità delle informazioni rilevanti.</w:t>
      </w:r>
    </w:p>
    <w:p w14:paraId="17FB5C20" w14:textId="77777777" w:rsidR="005A52C5" w:rsidRPr="002A3EE9" w:rsidRDefault="005A52C5" w:rsidP="00050C15">
      <w:pPr>
        <w:pStyle w:val="Corpotesto"/>
        <w:jc w:val="both"/>
        <w:rPr>
          <w:rFonts w:asciiTheme="minorHAnsi" w:hAnsiTheme="minorHAnsi" w:cs="Tahoma"/>
        </w:rPr>
      </w:pPr>
    </w:p>
    <w:p w14:paraId="2109FE22"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Particolari cautele devono essere osservate nelle operazione relative a procedure di gara, contratti, autorizzazioni, concessioni, licenze, richieste di finanziamenti di provenienza Pubblica (Statale o Comunitaria).</w:t>
      </w:r>
    </w:p>
    <w:p w14:paraId="17673545"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Nel caso in cui</w:t>
      </w:r>
      <w:r w:rsidR="002A3EE9" w:rsidRPr="002A3EE9">
        <w:rPr>
          <w:rFonts w:asciiTheme="minorHAnsi" w:hAnsiTheme="minorHAnsi" w:cs="Tahoma"/>
        </w:rPr>
        <w:t xml:space="preserve"> </w:t>
      </w:r>
      <w:r w:rsidR="007570E9" w:rsidRPr="002A3EE9">
        <w:rPr>
          <w:rFonts w:asciiTheme="minorHAnsi" w:hAnsiTheme="minorHAnsi" w:cs="Tahoma"/>
        </w:rPr>
        <w:t>Tedesco Srl</w:t>
      </w:r>
      <w:r w:rsidR="002A3EE9" w:rsidRPr="002A3EE9">
        <w:rPr>
          <w:rFonts w:asciiTheme="minorHAnsi" w:hAnsiTheme="minorHAnsi" w:cs="Tahoma"/>
        </w:rPr>
        <w:t xml:space="preserve"> </w:t>
      </w:r>
      <w:r w:rsidRPr="002A3EE9">
        <w:rPr>
          <w:rFonts w:asciiTheme="minorHAnsi" w:hAnsiTheme="minorHAnsi" w:cs="Tahoma"/>
        </w:rPr>
        <w:t>abbia la necessità di avvalersi di prestazioni professionali di dipendenti della Pubblica Amministrazione, in qualità di consulenti, deve essere rispettata la Normativa vigente.</w:t>
      </w:r>
    </w:p>
    <w:p w14:paraId="6D736684" w14:textId="77777777" w:rsidR="005A52C5" w:rsidRPr="002A3EE9" w:rsidRDefault="005A52C5" w:rsidP="00050C15">
      <w:pPr>
        <w:pStyle w:val="Titolo3"/>
        <w:numPr>
          <w:ilvl w:val="2"/>
          <w:numId w:val="3"/>
        </w:numPr>
        <w:spacing w:before="0" w:after="0"/>
        <w:ind w:left="720" w:hanging="720"/>
        <w:jc w:val="both"/>
        <w:rPr>
          <w:rFonts w:asciiTheme="minorHAnsi" w:hAnsiTheme="minorHAnsi"/>
          <w:b/>
          <w:i/>
          <w:szCs w:val="24"/>
        </w:rPr>
      </w:pPr>
      <w:bookmarkStart w:id="86" w:name="_Toc204760752"/>
      <w:bookmarkStart w:id="87" w:name="_Toc12966488"/>
      <w:r w:rsidRPr="002A3EE9">
        <w:rPr>
          <w:rFonts w:asciiTheme="minorHAnsi" w:hAnsiTheme="minorHAnsi"/>
          <w:b/>
          <w:i/>
          <w:szCs w:val="24"/>
        </w:rPr>
        <w:t>Regali, omaggi e benefici</w:t>
      </w:r>
      <w:bookmarkEnd w:id="86"/>
      <w:bookmarkEnd w:id="87"/>
    </w:p>
    <w:p w14:paraId="7F30B69B" w14:textId="77777777" w:rsidR="005A52C5" w:rsidRPr="002A3EE9" w:rsidRDefault="005A52C5" w:rsidP="00050C15">
      <w:pPr>
        <w:pStyle w:val="Corpotesto"/>
        <w:jc w:val="both"/>
        <w:rPr>
          <w:rFonts w:asciiTheme="minorHAnsi" w:hAnsiTheme="minorHAnsi" w:cs="Tahoma"/>
          <w:u w:val="single"/>
        </w:rPr>
      </w:pPr>
      <w:r w:rsidRPr="002A3EE9">
        <w:rPr>
          <w:rFonts w:asciiTheme="minorHAnsi" w:hAnsiTheme="minorHAnsi" w:cs="Tahoma"/>
        </w:rPr>
        <w:t xml:space="preserve">Nessuna persona della </w:t>
      </w:r>
      <w:r w:rsidR="007570E9" w:rsidRPr="002A3EE9">
        <w:rPr>
          <w:rFonts w:asciiTheme="minorHAnsi" w:hAnsiTheme="minorHAnsi" w:cs="Tahoma"/>
        </w:rPr>
        <w:t>Tedesco Srl</w:t>
      </w:r>
      <w:r w:rsidR="002A3EE9" w:rsidRPr="002A3EE9">
        <w:rPr>
          <w:rFonts w:asciiTheme="minorHAnsi" w:hAnsiTheme="minorHAnsi" w:cs="Tahoma"/>
        </w:rPr>
        <w:t xml:space="preserve"> </w:t>
      </w:r>
      <w:r w:rsidRPr="002A3EE9">
        <w:rPr>
          <w:rFonts w:asciiTheme="minorHAnsi" w:hAnsiTheme="minorHAnsi" w:cs="Tahoma"/>
        </w:rPr>
        <w:t>può elargire denaro, oppure offrire vantaggi economici o altre tipologie di benefici a soggetti della Pubblica Amministrazione, allo scopo di ottenere incarichi o altri vantaggi, personali o per</w:t>
      </w:r>
      <w:r w:rsidR="00430A32">
        <w:rPr>
          <w:rFonts w:asciiTheme="minorHAnsi" w:hAnsiTheme="minorHAnsi" w:cs="Tahoma"/>
        </w:rPr>
        <w:t xml:space="preserve"> </w:t>
      </w:r>
      <w:r w:rsidRPr="002A3EE9">
        <w:rPr>
          <w:rFonts w:asciiTheme="minorHAnsi" w:hAnsiTheme="minorHAnsi" w:cs="Tahoma"/>
        </w:rPr>
        <w:t>l’impresa stessa. Non è ammessa alcuna forma di regalo che possa essere interpretata come eccedente le normali pratiche commerciali o di cortesia, o comunque rivolta ad acquisire trattamenti di favore nella conduzione di q</w:t>
      </w:r>
      <w:r w:rsidR="002A3EE9" w:rsidRPr="002A3EE9">
        <w:rPr>
          <w:rFonts w:asciiTheme="minorHAnsi" w:hAnsiTheme="minorHAnsi" w:cs="Tahoma"/>
        </w:rPr>
        <w:t xml:space="preserve">ualsiasi attività collegabile a </w:t>
      </w:r>
      <w:r w:rsidR="007570E9" w:rsidRPr="002A3EE9">
        <w:rPr>
          <w:rFonts w:asciiTheme="minorHAnsi" w:hAnsiTheme="minorHAnsi" w:cs="Tahoma"/>
        </w:rPr>
        <w:t>TEDESCO SRL</w:t>
      </w:r>
      <w:r w:rsidRPr="002A3EE9">
        <w:rPr>
          <w:rFonts w:asciiTheme="minorHAnsi" w:hAnsiTheme="minorHAnsi" w:cs="Tahoma"/>
        </w:rPr>
        <w:t xml:space="preserve">: </w:t>
      </w:r>
      <w:r w:rsidRPr="002A3EE9">
        <w:rPr>
          <w:rFonts w:asciiTheme="minorHAnsi" w:hAnsiTheme="minorHAnsi" w:cs="Tahoma"/>
          <w:u w:val="single"/>
        </w:rPr>
        <w:t>in particolare, è vietata qualsiasi forma di regalo a funzionari pubblici, o a loro familiari, che possa influenzarne l’indipendenza di giudizio allo scopo di ottenere trattamenti più favorevoli o prestazioni indebite o vantaggi di vario genere.</w:t>
      </w:r>
    </w:p>
    <w:p w14:paraId="0ADA64CD" w14:textId="77777777" w:rsidR="005A52C5" w:rsidRPr="002A3EE9" w:rsidRDefault="005A52C5" w:rsidP="00050C15">
      <w:pPr>
        <w:pStyle w:val="Titolo2"/>
        <w:numPr>
          <w:ilvl w:val="0"/>
          <w:numId w:val="0"/>
        </w:numPr>
        <w:spacing w:before="0" w:line="360" w:lineRule="auto"/>
        <w:ind w:left="576"/>
        <w:jc w:val="both"/>
        <w:rPr>
          <w:rFonts w:asciiTheme="minorHAnsi" w:hAnsiTheme="minorHAnsi"/>
          <w:szCs w:val="24"/>
        </w:rPr>
      </w:pPr>
      <w:bookmarkStart w:id="88" w:name="_Toc204760754"/>
    </w:p>
    <w:p w14:paraId="7759D620"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89" w:name="_Toc12966489"/>
      <w:r w:rsidRPr="002A3EE9">
        <w:rPr>
          <w:rFonts w:asciiTheme="minorHAnsi" w:hAnsiTheme="minorHAnsi"/>
          <w:szCs w:val="24"/>
        </w:rPr>
        <w:t>Rapporti con la collettività</w:t>
      </w:r>
      <w:bookmarkEnd w:id="88"/>
      <w:bookmarkEnd w:id="89"/>
    </w:p>
    <w:p w14:paraId="4C7878AB" w14:textId="77777777" w:rsidR="005A52C5" w:rsidRPr="002A3EE9" w:rsidRDefault="005A52C5" w:rsidP="00050C15">
      <w:pPr>
        <w:pStyle w:val="Corpotesto"/>
        <w:jc w:val="both"/>
        <w:rPr>
          <w:rFonts w:asciiTheme="minorHAnsi" w:hAnsiTheme="minorHAnsi" w:cs="Tahoma"/>
          <w:i/>
        </w:rPr>
      </w:pPr>
    </w:p>
    <w:p w14:paraId="44BA1974" w14:textId="77777777" w:rsidR="005A52C5" w:rsidRPr="002A3EE9" w:rsidRDefault="00430A32" w:rsidP="00050C15">
      <w:pPr>
        <w:pStyle w:val="Titolo3"/>
        <w:numPr>
          <w:ilvl w:val="2"/>
          <w:numId w:val="3"/>
        </w:numPr>
        <w:spacing w:before="0" w:after="0"/>
        <w:ind w:left="720" w:hanging="720"/>
        <w:jc w:val="both"/>
        <w:rPr>
          <w:rFonts w:asciiTheme="minorHAnsi" w:hAnsiTheme="minorHAnsi"/>
          <w:b/>
          <w:i/>
          <w:szCs w:val="24"/>
        </w:rPr>
      </w:pPr>
      <w:bookmarkStart w:id="90" w:name="_Toc204760753"/>
      <w:bookmarkStart w:id="91" w:name="_Toc12966490"/>
      <w:r>
        <w:rPr>
          <w:rFonts w:asciiTheme="minorHAnsi" w:hAnsiTheme="minorHAnsi"/>
          <w:b/>
          <w:i/>
          <w:szCs w:val="24"/>
        </w:rPr>
        <w:t>Iniziative di interesse c</w:t>
      </w:r>
      <w:r w:rsidR="005A52C5" w:rsidRPr="002A3EE9">
        <w:rPr>
          <w:rFonts w:asciiTheme="minorHAnsi" w:hAnsiTheme="minorHAnsi"/>
          <w:b/>
          <w:i/>
          <w:szCs w:val="24"/>
        </w:rPr>
        <w:t>ollettivo</w:t>
      </w:r>
      <w:bookmarkEnd w:id="90"/>
      <w:bookmarkEnd w:id="91"/>
    </w:p>
    <w:p w14:paraId="326F4F1C" w14:textId="77777777" w:rsidR="005A52C5" w:rsidRPr="002A3EE9" w:rsidRDefault="002A3EE9" w:rsidP="00050C15">
      <w:pPr>
        <w:pStyle w:val="Corpotesto"/>
        <w:jc w:val="both"/>
        <w:rPr>
          <w:rFonts w:asciiTheme="minorHAnsi" w:hAnsiTheme="minorHAnsi" w:cs="Tahoma"/>
        </w:rPr>
      </w:pPr>
      <w:r w:rsidRPr="002A3EE9">
        <w:rPr>
          <w:rFonts w:asciiTheme="minorHAnsi" w:hAnsiTheme="minorHAnsi" w:cs="Tahoma"/>
        </w:rPr>
        <w:t xml:space="preserve">TEDESCO </w:t>
      </w:r>
      <w:r w:rsidR="005A52C5" w:rsidRPr="002A3EE9">
        <w:rPr>
          <w:rFonts w:asciiTheme="minorHAnsi" w:hAnsiTheme="minorHAnsi" w:cs="Tahoma"/>
        </w:rPr>
        <w:t xml:space="preserve">Srl, qualora lo ritenga opportuno, può sostenere programmi di Enti Pubblici intesi a realizzare utilità e benefici per la collettività, nonché le attività di Fondazioni ed Associazioni, sempre nel rispetto delle Normative vigenti e dei principi del presente Codice. Nel caso in cui </w:t>
      </w:r>
      <w:r w:rsidR="007570E9" w:rsidRPr="002A3EE9">
        <w:rPr>
          <w:rFonts w:asciiTheme="minorHAnsi" w:hAnsiTheme="minorHAnsi" w:cs="Tahoma"/>
        </w:rPr>
        <w:t>Tedesco Srl</w:t>
      </w:r>
      <w:r w:rsidR="005A52C5" w:rsidRPr="002A3EE9">
        <w:rPr>
          <w:rFonts w:asciiTheme="minorHAnsi" w:hAnsiTheme="minorHAnsi" w:cs="Tahoma"/>
        </w:rPr>
        <w:t>voglia effettuare donazioni in denaro, in attrezzature o in beni, viene formalizzata un’apposita procedura, i cui tratti fondamentali sono di seguito indicati:</w:t>
      </w:r>
    </w:p>
    <w:p w14:paraId="733AA216" w14:textId="77777777" w:rsidR="005A52C5" w:rsidRPr="002A3EE9" w:rsidRDefault="005A52C5" w:rsidP="00050C15">
      <w:pPr>
        <w:pStyle w:val="Corpotesto"/>
        <w:numPr>
          <w:ilvl w:val="0"/>
          <w:numId w:val="8"/>
        </w:numPr>
        <w:spacing w:after="0"/>
        <w:jc w:val="both"/>
        <w:rPr>
          <w:rFonts w:asciiTheme="minorHAnsi" w:hAnsiTheme="minorHAnsi" w:cs="Tahoma"/>
        </w:rPr>
      </w:pPr>
      <w:r w:rsidRPr="002A3EE9">
        <w:rPr>
          <w:rFonts w:asciiTheme="minorHAnsi" w:hAnsiTheme="minorHAnsi" w:cs="Tahoma"/>
        </w:rPr>
        <w:t>predisposizione ed invio all’organo della Pubblica Amministrazione beneficiario di una comunicazione, nella quale si manifesta l’intenzione di volere donare una somma di denaro, un’attrezzatura o dei beni;</w:t>
      </w:r>
    </w:p>
    <w:p w14:paraId="2B6919AF" w14:textId="77777777" w:rsidR="005A52C5" w:rsidRPr="002A3EE9" w:rsidRDefault="005A52C5" w:rsidP="00050C15">
      <w:pPr>
        <w:pStyle w:val="Corpotesto"/>
        <w:numPr>
          <w:ilvl w:val="0"/>
          <w:numId w:val="8"/>
        </w:numPr>
        <w:spacing w:after="0"/>
        <w:jc w:val="both"/>
        <w:rPr>
          <w:rFonts w:asciiTheme="minorHAnsi" w:hAnsiTheme="minorHAnsi" w:cs="Tahoma"/>
        </w:rPr>
      </w:pPr>
      <w:r w:rsidRPr="002A3EE9">
        <w:rPr>
          <w:rFonts w:asciiTheme="minorHAnsi" w:hAnsiTheme="minorHAnsi" w:cs="Tahoma"/>
        </w:rPr>
        <w:lastRenderedPageBreak/>
        <w:t>l’organo della Pubblica Amministrazione beneficiario seguirà la Normativa in vigore, ai fini dell’attuazione della donazione;</w:t>
      </w:r>
    </w:p>
    <w:p w14:paraId="7A0B136E" w14:textId="77777777" w:rsidR="005A52C5" w:rsidRPr="002A3EE9" w:rsidRDefault="007570E9" w:rsidP="00050C15">
      <w:pPr>
        <w:pStyle w:val="Corpotesto"/>
        <w:numPr>
          <w:ilvl w:val="0"/>
          <w:numId w:val="8"/>
        </w:numPr>
        <w:spacing w:after="0"/>
        <w:jc w:val="both"/>
        <w:rPr>
          <w:rFonts w:asciiTheme="minorHAnsi" w:hAnsiTheme="minorHAnsi" w:cs="Tahoma"/>
        </w:rPr>
      </w:pPr>
      <w:r w:rsidRPr="002A3EE9">
        <w:rPr>
          <w:rFonts w:asciiTheme="minorHAnsi" w:hAnsiTheme="minorHAnsi" w:cs="Tahoma"/>
        </w:rPr>
        <w:t>Tedesco Srl</w:t>
      </w:r>
      <w:r w:rsidR="005A52C5" w:rsidRPr="002A3EE9">
        <w:rPr>
          <w:rFonts w:asciiTheme="minorHAnsi" w:hAnsiTheme="minorHAnsi" w:cs="Tahoma"/>
        </w:rPr>
        <w:t>, presa buona nota dell’accettazione, fornirà tutti i dettagli della donazione stessa e predisporrà gli adempimenti ex lege.</w:t>
      </w:r>
    </w:p>
    <w:p w14:paraId="15F56065" w14:textId="77777777" w:rsidR="005A52C5" w:rsidRPr="002A3EE9" w:rsidRDefault="005A52C5" w:rsidP="00050C15">
      <w:pPr>
        <w:pStyle w:val="Corpotesto"/>
        <w:jc w:val="both"/>
        <w:rPr>
          <w:rFonts w:asciiTheme="minorHAnsi" w:hAnsiTheme="minorHAnsi" w:cs="Tahoma"/>
        </w:rPr>
      </w:pPr>
    </w:p>
    <w:p w14:paraId="017FB8DE" w14:textId="77777777" w:rsidR="005A52C5" w:rsidRPr="002A3EE9" w:rsidRDefault="005A52C5" w:rsidP="00050C15">
      <w:pPr>
        <w:pStyle w:val="Titolo3"/>
        <w:numPr>
          <w:ilvl w:val="2"/>
          <w:numId w:val="3"/>
        </w:numPr>
        <w:spacing w:before="0" w:after="0"/>
        <w:ind w:left="720" w:hanging="720"/>
        <w:jc w:val="both"/>
        <w:rPr>
          <w:rFonts w:asciiTheme="minorHAnsi" w:hAnsiTheme="minorHAnsi"/>
          <w:b/>
          <w:i/>
          <w:szCs w:val="24"/>
        </w:rPr>
      </w:pPr>
      <w:bookmarkStart w:id="92" w:name="_Toc204760756"/>
      <w:bookmarkStart w:id="93" w:name="_Toc12966491"/>
      <w:r w:rsidRPr="002A3EE9">
        <w:rPr>
          <w:rFonts w:asciiTheme="minorHAnsi" w:hAnsiTheme="minorHAnsi"/>
          <w:b/>
          <w:i/>
          <w:szCs w:val="24"/>
        </w:rPr>
        <w:t>Contributi e sponsorizzazioni</w:t>
      </w:r>
      <w:bookmarkEnd w:id="92"/>
      <w:bookmarkEnd w:id="93"/>
    </w:p>
    <w:p w14:paraId="1BE3DCA4"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 xml:space="preserve">La </w:t>
      </w:r>
      <w:r w:rsidR="007570E9" w:rsidRPr="002A3EE9">
        <w:rPr>
          <w:rFonts w:asciiTheme="minorHAnsi" w:hAnsiTheme="minorHAnsi" w:cs="Tahoma"/>
        </w:rPr>
        <w:t>Tedesco Srl</w:t>
      </w:r>
      <w:r w:rsidR="002A3EE9" w:rsidRPr="002A3EE9">
        <w:rPr>
          <w:rFonts w:asciiTheme="minorHAnsi" w:hAnsiTheme="minorHAnsi" w:cs="Tahoma"/>
        </w:rPr>
        <w:t xml:space="preserve"> </w:t>
      </w:r>
      <w:r w:rsidRPr="002A3EE9">
        <w:rPr>
          <w:rFonts w:asciiTheme="minorHAnsi" w:hAnsiTheme="minorHAnsi" w:cs="Tahoma"/>
        </w:rPr>
        <w:t xml:space="preserve">può aderire alle richieste di contributi limitatamente alle proposte provenienti da Enti e Associazioni dichiaratamente </w:t>
      </w:r>
      <w:r w:rsidRPr="002A3EE9">
        <w:rPr>
          <w:rFonts w:asciiTheme="minorHAnsi" w:hAnsiTheme="minorHAnsi" w:cs="Tahoma"/>
          <w:u w:val="single"/>
        </w:rPr>
        <w:t>senza fini di lucro</w:t>
      </w:r>
      <w:r w:rsidRPr="002A3EE9">
        <w:rPr>
          <w:rFonts w:asciiTheme="minorHAnsi" w:hAnsiTheme="minorHAnsi" w:cs="Tahoma"/>
        </w:rPr>
        <w:t>, con regolari statuti ed atti costitutivi, che siano di elevato valore culturale o benefico o che coinvolgano un elevato numero di cittadini. Le attività di sponsorizzazione, che possono riguardare i temi del sociale, dell’ambiente, dello sport, dello spettacolo e dell’arte, sono destinate solo ad eventi che offrano garanzie di qualità o per i quali l’impresa può collaborare alla progettazione, in modo da garantirne originalità ed efficacia.</w:t>
      </w:r>
    </w:p>
    <w:p w14:paraId="0F9437B4"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 xml:space="preserve">Nella scelta delle proposte cui aderire, la </w:t>
      </w:r>
      <w:r w:rsidR="007570E9" w:rsidRPr="002A3EE9">
        <w:rPr>
          <w:rFonts w:asciiTheme="minorHAnsi" w:hAnsiTheme="minorHAnsi" w:cs="Tahoma"/>
        </w:rPr>
        <w:t>Tedesco Srl</w:t>
      </w:r>
      <w:r w:rsidR="002A3EE9" w:rsidRPr="002A3EE9">
        <w:rPr>
          <w:rFonts w:asciiTheme="minorHAnsi" w:hAnsiTheme="minorHAnsi" w:cs="Tahoma"/>
        </w:rPr>
        <w:t xml:space="preserve"> </w:t>
      </w:r>
      <w:r w:rsidRPr="002A3EE9">
        <w:rPr>
          <w:rFonts w:asciiTheme="minorHAnsi" w:hAnsiTheme="minorHAnsi" w:cs="Tahoma"/>
        </w:rPr>
        <w:t>presta particolare attenzione ad ogni possibile conflitto di interessi di ordine personale o aziendale: per esempio rapporti di parentela con i soggetti interessati o legami con organismi che possano, per i compiti che svolgono, favorire in qualche modo l’attività dell’impresa.</w:t>
      </w:r>
    </w:p>
    <w:p w14:paraId="4429B53E" w14:textId="77777777" w:rsidR="005A52C5" w:rsidRPr="002A3EE9" w:rsidRDefault="005A52C5" w:rsidP="00050C15">
      <w:pPr>
        <w:pStyle w:val="Corpotesto"/>
        <w:jc w:val="both"/>
        <w:rPr>
          <w:rFonts w:asciiTheme="minorHAnsi" w:hAnsiTheme="minorHAnsi" w:cs="Tahoma"/>
        </w:rPr>
      </w:pPr>
    </w:p>
    <w:p w14:paraId="0F1ADA3D"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94" w:name="_Toc204760757"/>
      <w:bookmarkStart w:id="95" w:name="_Toc12966492"/>
      <w:r w:rsidRPr="002A3EE9">
        <w:rPr>
          <w:rFonts w:asciiTheme="minorHAnsi" w:hAnsiTheme="minorHAnsi"/>
          <w:szCs w:val="24"/>
        </w:rPr>
        <w:t>Diffusione di informazioni</w:t>
      </w:r>
      <w:bookmarkEnd w:id="94"/>
      <w:bookmarkEnd w:id="95"/>
    </w:p>
    <w:p w14:paraId="143315B4" w14:textId="77777777" w:rsidR="00050C15" w:rsidRPr="002A3EE9" w:rsidRDefault="00050C15" w:rsidP="00050C15">
      <w:pPr>
        <w:jc w:val="both"/>
        <w:rPr>
          <w:rFonts w:asciiTheme="minorHAnsi" w:hAnsiTheme="minorHAnsi"/>
        </w:rPr>
      </w:pPr>
    </w:p>
    <w:p w14:paraId="06D44F12" w14:textId="77777777" w:rsidR="005A52C5" w:rsidRPr="002A3EE9" w:rsidRDefault="005A52C5" w:rsidP="00050C15">
      <w:pPr>
        <w:pStyle w:val="Titolo3"/>
        <w:numPr>
          <w:ilvl w:val="2"/>
          <w:numId w:val="3"/>
        </w:numPr>
        <w:spacing w:before="0" w:after="0"/>
        <w:ind w:left="720" w:hanging="720"/>
        <w:jc w:val="both"/>
        <w:rPr>
          <w:rFonts w:asciiTheme="minorHAnsi" w:hAnsiTheme="minorHAnsi"/>
          <w:b/>
          <w:i/>
          <w:szCs w:val="24"/>
        </w:rPr>
      </w:pPr>
      <w:bookmarkStart w:id="96" w:name="_Toc204760758"/>
      <w:bookmarkStart w:id="97" w:name="_Toc12966493"/>
      <w:r w:rsidRPr="002A3EE9">
        <w:rPr>
          <w:rFonts w:asciiTheme="minorHAnsi" w:hAnsiTheme="minorHAnsi"/>
          <w:b/>
          <w:i/>
          <w:szCs w:val="24"/>
        </w:rPr>
        <w:t>Comunicazione all’esterno</w:t>
      </w:r>
      <w:bookmarkEnd w:id="96"/>
      <w:bookmarkEnd w:id="97"/>
    </w:p>
    <w:p w14:paraId="19EA0D41"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 xml:space="preserve">La comunicazione della </w:t>
      </w:r>
      <w:r w:rsidR="007570E9" w:rsidRPr="002A3EE9">
        <w:rPr>
          <w:rFonts w:asciiTheme="minorHAnsi" w:hAnsiTheme="minorHAnsi" w:cs="Tahoma"/>
        </w:rPr>
        <w:t>Tedesco Srl</w:t>
      </w:r>
      <w:r w:rsidR="002A3EE9" w:rsidRPr="002A3EE9">
        <w:rPr>
          <w:rFonts w:asciiTheme="minorHAnsi" w:hAnsiTheme="minorHAnsi" w:cs="Tahoma"/>
        </w:rPr>
        <w:t xml:space="preserve"> </w:t>
      </w:r>
      <w:r w:rsidRPr="002A3EE9">
        <w:rPr>
          <w:rFonts w:asciiTheme="minorHAnsi" w:hAnsiTheme="minorHAnsi" w:cs="Tahoma"/>
        </w:rPr>
        <w:t>verso i suoi stakeholder è improntata al rispetto del diritto all’informazione: in nessun caso è permesso divulgare notizie o commenti falsi o tendenziosi. Ogni attività di comunicazione rispetta le Leggi, le regole e</w:t>
      </w:r>
      <w:r w:rsidR="00430A32">
        <w:rPr>
          <w:rFonts w:asciiTheme="minorHAnsi" w:hAnsiTheme="minorHAnsi" w:cs="Tahoma"/>
        </w:rPr>
        <w:t xml:space="preserve"> </w:t>
      </w:r>
      <w:r w:rsidRPr="002A3EE9">
        <w:rPr>
          <w:rFonts w:asciiTheme="minorHAnsi" w:hAnsiTheme="minorHAnsi" w:cs="Tahoma"/>
        </w:rPr>
        <w:t xml:space="preserve">le pratiche di condotta professionale. </w:t>
      </w:r>
    </w:p>
    <w:p w14:paraId="430B346E" w14:textId="77777777" w:rsidR="005A52C5" w:rsidRPr="002A3EE9" w:rsidRDefault="005A52C5" w:rsidP="00050C15">
      <w:pPr>
        <w:pStyle w:val="Corpotesto"/>
        <w:jc w:val="both"/>
        <w:rPr>
          <w:rFonts w:asciiTheme="minorHAnsi" w:hAnsiTheme="minorHAnsi" w:cs="Tahoma"/>
        </w:rPr>
      </w:pPr>
    </w:p>
    <w:p w14:paraId="1FE7342F"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 xml:space="preserve">È vietata ogni forma di pressione o di acquisizione di atteggiamenti di favore da parte dei mezzi di comunicazione. Tutti gli eventuali comunicati stampa sono disponibili presso l’azienda, così da permetterne la massima fruibilità. Per garantire completezza e coerenza delle informazioni, i rapporti della </w:t>
      </w:r>
      <w:r w:rsidR="007570E9" w:rsidRPr="002A3EE9">
        <w:rPr>
          <w:rFonts w:asciiTheme="minorHAnsi" w:hAnsiTheme="minorHAnsi" w:cs="Tahoma"/>
        </w:rPr>
        <w:t>Tedesco Srl</w:t>
      </w:r>
      <w:r w:rsidRPr="002A3EE9">
        <w:rPr>
          <w:rFonts w:asciiTheme="minorHAnsi" w:hAnsiTheme="minorHAnsi" w:cs="Tahoma"/>
        </w:rPr>
        <w:t>con i mass-media sono riservati esclusivamente alle funzioni preposte.</w:t>
      </w:r>
    </w:p>
    <w:p w14:paraId="03C9A8D9" w14:textId="77777777" w:rsidR="00F32CA5" w:rsidRPr="002A3EE9" w:rsidRDefault="00F32CA5" w:rsidP="00050C15">
      <w:pPr>
        <w:pStyle w:val="Corpotesto"/>
        <w:jc w:val="both"/>
        <w:rPr>
          <w:rFonts w:asciiTheme="minorHAnsi" w:hAnsiTheme="minorHAnsi" w:cs="Tahoma"/>
        </w:rPr>
      </w:pPr>
    </w:p>
    <w:p w14:paraId="6A5F4207" w14:textId="77777777" w:rsidR="005A52C5" w:rsidRPr="002A3EE9" w:rsidRDefault="005A52C5" w:rsidP="00050C15">
      <w:pPr>
        <w:pStyle w:val="Titolo1"/>
        <w:keepNext w:val="0"/>
        <w:widowControl w:val="0"/>
        <w:numPr>
          <w:ilvl w:val="0"/>
          <w:numId w:val="3"/>
        </w:numPr>
        <w:shd w:val="clear" w:color="auto" w:fill="BF8F00" w:themeFill="accent4" w:themeFillShade="BF"/>
        <w:spacing w:before="1" w:after="0"/>
        <w:ind w:left="567" w:hanging="567"/>
        <w:jc w:val="both"/>
        <w:rPr>
          <w:rFonts w:asciiTheme="minorHAnsi" w:hAnsiTheme="minorHAnsi"/>
          <w:color w:val="FFFFFF" w:themeColor="background1"/>
          <w:szCs w:val="24"/>
        </w:rPr>
      </w:pPr>
      <w:bookmarkStart w:id="98" w:name="_Toc12966494"/>
      <w:r w:rsidRPr="002A3EE9">
        <w:rPr>
          <w:rFonts w:asciiTheme="minorHAnsi" w:hAnsiTheme="minorHAnsi"/>
          <w:color w:val="FFFFFF" w:themeColor="background1"/>
          <w:szCs w:val="24"/>
        </w:rPr>
        <w:t>STRUMENTI DI APPLICAZIONE DEL CODICE ETICO</w:t>
      </w:r>
      <w:bookmarkEnd w:id="98"/>
    </w:p>
    <w:p w14:paraId="63750565" w14:textId="77777777" w:rsidR="00050C15" w:rsidRPr="002A3EE9" w:rsidRDefault="00050C15" w:rsidP="00050C15">
      <w:pPr>
        <w:pStyle w:val="Titolo2"/>
        <w:keepNext w:val="0"/>
        <w:widowControl w:val="0"/>
        <w:numPr>
          <w:ilvl w:val="0"/>
          <w:numId w:val="0"/>
        </w:numPr>
        <w:spacing w:before="1" w:after="0"/>
        <w:ind w:left="1000"/>
        <w:jc w:val="both"/>
        <w:rPr>
          <w:rFonts w:asciiTheme="minorHAnsi" w:hAnsiTheme="minorHAnsi"/>
          <w:szCs w:val="24"/>
        </w:rPr>
      </w:pPr>
      <w:bookmarkStart w:id="99" w:name="_Toc204760761"/>
    </w:p>
    <w:p w14:paraId="1B5CE164" w14:textId="77777777" w:rsidR="00050C15" w:rsidRPr="002A3EE9" w:rsidRDefault="00050C15" w:rsidP="00050C15">
      <w:pPr>
        <w:pStyle w:val="Titolo2"/>
        <w:keepNext w:val="0"/>
        <w:widowControl w:val="0"/>
        <w:numPr>
          <w:ilvl w:val="0"/>
          <w:numId w:val="0"/>
        </w:numPr>
        <w:spacing w:before="1" w:after="0"/>
        <w:ind w:left="1000"/>
        <w:jc w:val="both"/>
        <w:rPr>
          <w:rFonts w:asciiTheme="minorHAnsi" w:hAnsiTheme="minorHAnsi"/>
          <w:szCs w:val="24"/>
        </w:rPr>
      </w:pPr>
    </w:p>
    <w:p w14:paraId="553F69CE"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100" w:name="_Toc12966495"/>
      <w:r w:rsidRPr="002A3EE9">
        <w:rPr>
          <w:rFonts w:asciiTheme="minorHAnsi" w:hAnsiTheme="minorHAnsi"/>
          <w:szCs w:val="24"/>
        </w:rPr>
        <w:t>Diffusione e comunicazione</w:t>
      </w:r>
      <w:bookmarkEnd w:id="99"/>
      <w:bookmarkEnd w:id="100"/>
    </w:p>
    <w:p w14:paraId="7CCAF1AD" w14:textId="77777777" w:rsidR="005A52C5" w:rsidRPr="002A3EE9" w:rsidRDefault="007570E9" w:rsidP="00050C15">
      <w:pPr>
        <w:pStyle w:val="Corpotesto"/>
        <w:jc w:val="both"/>
        <w:rPr>
          <w:rFonts w:asciiTheme="minorHAnsi" w:hAnsiTheme="minorHAnsi" w:cs="Tahoma"/>
          <w:u w:val="single"/>
        </w:rPr>
      </w:pPr>
      <w:r w:rsidRPr="002A3EE9">
        <w:rPr>
          <w:rFonts w:asciiTheme="minorHAnsi" w:hAnsiTheme="minorHAnsi" w:cs="Tahoma"/>
        </w:rPr>
        <w:t>Tedesco Srl</w:t>
      </w:r>
      <w:r w:rsidR="002A3EE9" w:rsidRPr="002A3EE9">
        <w:rPr>
          <w:rFonts w:asciiTheme="minorHAnsi" w:hAnsiTheme="minorHAnsi" w:cs="Tahoma"/>
        </w:rPr>
        <w:t xml:space="preserve"> </w:t>
      </w:r>
      <w:r w:rsidR="005A52C5" w:rsidRPr="002A3EE9">
        <w:rPr>
          <w:rFonts w:asciiTheme="minorHAnsi" w:hAnsiTheme="minorHAnsi" w:cs="Tahoma"/>
        </w:rPr>
        <w:t xml:space="preserve">si impegna a diffondere il Codice Etico, utilizzando tutti i mezzi di comunicazione e le opportunità a disposizione come, ad esempio, le comunicazioni in generale, le riunioni di informazione e la formazione del personale. </w:t>
      </w:r>
    </w:p>
    <w:p w14:paraId="10A684FE"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Internamente alla Società l'adeguata conoscenza e comprensione del Codice Etico da parte di tutto il personale viene assicurata attraverso sessioni di incontri interni, che avvengo anche in caso di modifiche rilevanti al presente Codice Etico.</w:t>
      </w:r>
    </w:p>
    <w:p w14:paraId="5F48C396" w14:textId="77777777" w:rsidR="005A52C5" w:rsidRPr="002A3EE9" w:rsidRDefault="005A52C5" w:rsidP="00050C15">
      <w:pPr>
        <w:pStyle w:val="Corpotesto"/>
        <w:jc w:val="both"/>
        <w:rPr>
          <w:rFonts w:asciiTheme="minorHAnsi" w:hAnsiTheme="minorHAnsi" w:cs="Tahoma"/>
        </w:rPr>
      </w:pPr>
    </w:p>
    <w:p w14:paraId="05843DFE"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101" w:name="_Toc12966496"/>
      <w:r w:rsidRPr="002A3EE9">
        <w:rPr>
          <w:rFonts w:asciiTheme="minorHAnsi" w:hAnsiTheme="minorHAnsi"/>
          <w:szCs w:val="24"/>
        </w:rPr>
        <w:t>Vigilanza in materia di attuazione del codice etico</w:t>
      </w:r>
      <w:bookmarkEnd w:id="101"/>
    </w:p>
    <w:p w14:paraId="3D4AED59"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Il compito di verificare l’attuazione e l’applicazione del Codice Etico ricade su:</w:t>
      </w:r>
    </w:p>
    <w:p w14:paraId="7E805262" w14:textId="77777777" w:rsidR="005A52C5" w:rsidRPr="002A3EE9" w:rsidRDefault="005A52C5" w:rsidP="00050C15">
      <w:pPr>
        <w:pStyle w:val="Corpotesto"/>
        <w:jc w:val="both"/>
        <w:rPr>
          <w:rFonts w:asciiTheme="minorHAnsi" w:hAnsiTheme="minorHAnsi" w:cs="Tahoma"/>
        </w:rPr>
      </w:pPr>
    </w:p>
    <w:p w14:paraId="1BE57EC0" w14:textId="77777777" w:rsidR="005A52C5" w:rsidRPr="002A3EE9" w:rsidRDefault="005A52C5" w:rsidP="00050C15">
      <w:pPr>
        <w:pStyle w:val="Corpotesto"/>
        <w:numPr>
          <w:ilvl w:val="0"/>
          <w:numId w:val="8"/>
        </w:numPr>
        <w:spacing w:after="0"/>
        <w:jc w:val="both"/>
        <w:rPr>
          <w:rFonts w:asciiTheme="minorHAnsi" w:hAnsiTheme="minorHAnsi" w:cs="Tahoma"/>
        </w:rPr>
      </w:pPr>
      <w:r w:rsidRPr="002A3EE9">
        <w:rPr>
          <w:rFonts w:asciiTheme="minorHAnsi" w:hAnsiTheme="minorHAnsi" w:cs="Tahoma"/>
        </w:rPr>
        <w:lastRenderedPageBreak/>
        <w:t xml:space="preserve">Management di </w:t>
      </w:r>
      <w:r w:rsidR="007570E9" w:rsidRPr="002A3EE9">
        <w:rPr>
          <w:rFonts w:asciiTheme="minorHAnsi" w:hAnsiTheme="minorHAnsi" w:cs="Tahoma"/>
        </w:rPr>
        <w:t>Tedesco Srl</w:t>
      </w:r>
      <w:r w:rsidRPr="002A3EE9">
        <w:rPr>
          <w:rFonts w:asciiTheme="minorHAnsi" w:hAnsiTheme="minorHAnsi" w:cs="Tahoma"/>
        </w:rPr>
        <w:t>;</w:t>
      </w:r>
    </w:p>
    <w:p w14:paraId="4E3C5D0C" w14:textId="77777777" w:rsidR="005A52C5" w:rsidRPr="002A3EE9" w:rsidRDefault="005A52C5" w:rsidP="00050C15">
      <w:pPr>
        <w:pStyle w:val="Corpotesto"/>
        <w:numPr>
          <w:ilvl w:val="0"/>
          <w:numId w:val="8"/>
        </w:numPr>
        <w:spacing w:after="0"/>
        <w:jc w:val="both"/>
        <w:rPr>
          <w:rFonts w:asciiTheme="minorHAnsi" w:hAnsiTheme="minorHAnsi" w:cs="Tahoma"/>
        </w:rPr>
      </w:pPr>
      <w:r w:rsidRPr="002A3EE9">
        <w:rPr>
          <w:rFonts w:asciiTheme="minorHAnsi" w:hAnsiTheme="minorHAnsi" w:cs="Tahoma"/>
        </w:rPr>
        <w:t>Consiglio di Amministrazione;</w:t>
      </w:r>
    </w:p>
    <w:p w14:paraId="7CCA7244" w14:textId="77777777" w:rsidR="005A52C5" w:rsidRPr="002A3EE9" w:rsidRDefault="005A52C5" w:rsidP="00050C15">
      <w:pPr>
        <w:pStyle w:val="Corpotesto"/>
        <w:numPr>
          <w:ilvl w:val="0"/>
          <w:numId w:val="8"/>
        </w:numPr>
        <w:spacing w:after="0"/>
        <w:jc w:val="both"/>
        <w:rPr>
          <w:rFonts w:asciiTheme="minorHAnsi" w:hAnsiTheme="minorHAnsi" w:cs="Tahoma"/>
        </w:rPr>
      </w:pPr>
      <w:r w:rsidRPr="002A3EE9">
        <w:rPr>
          <w:rFonts w:asciiTheme="minorHAnsi" w:hAnsiTheme="minorHAnsi" w:cs="Tahoma"/>
        </w:rPr>
        <w:t>Organismo di Vigilanza: quest’organo, oltre a monitorare il rispetto del Codice Etico, avendo a tale fine accesso a tutte le fonti di informazione dell’impresa, suggerisce gli opportuni aggiornamenti del Codice, anche sulla base delle segnalazioni ricevute dal personale.</w:t>
      </w:r>
    </w:p>
    <w:p w14:paraId="7D8EA3E5" w14:textId="77777777" w:rsidR="005A52C5" w:rsidRPr="002A3EE9" w:rsidRDefault="005A52C5" w:rsidP="00050C15">
      <w:pPr>
        <w:pStyle w:val="Corpotesto"/>
        <w:jc w:val="both"/>
        <w:rPr>
          <w:rFonts w:asciiTheme="minorHAnsi" w:hAnsiTheme="minorHAnsi" w:cs="Tahoma"/>
        </w:rPr>
      </w:pPr>
    </w:p>
    <w:p w14:paraId="64327882"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Competono all’Organismo di Vigilanza i seguenti compiti:</w:t>
      </w:r>
    </w:p>
    <w:p w14:paraId="7F45F7DA" w14:textId="77777777" w:rsidR="005A52C5" w:rsidRPr="002A3EE9" w:rsidRDefault="005A52C5" w:rsidP="00050C15">
      <w:pPr>
        <w:pStyle w:val="Corpotesto"/>
        <w:jc w:val="both"/>
        <w:rPr>
          <w:rFonts w:asciiTheme="minorHAnsi" w:hAnsiTheme="minorHAnsi" w:cs="Tahoma"/>
        </w:rPr>
      </w:pPr>
    </w:p>
    <w:p w14:paraId="3A42643A" w14:textId="77777777" w:rsidR="005A52C5" w:rsidRPr="002A3EE9" w:rsidRDefault="005A52C5" w:rsidP="00050C15">
      <w:pPr>
        <w:pStyle w:val="Corpotesto"/>
        <w:numPr>
          <w:ilvl w:val="0"/>
          <w:numId w:val="8"/>
        </w:numPr>
        <w:spacing w:after="0"/>
        <w:jc w:val="both"/>
        <w:rPr>
          <w:rFonts w:asciiTheme="minorHAnsi" w:hAnsiTheme="minorHAnsi" w:cs="Tahoma"/>
        </w:rPr>
      </w:pPr>
      <w:r w:rsidRPr="002A3EE9">
        <w:rPr>
          <w:rFonts w:asciiTheme="minorHAnsi" w:hAnsiTheme="minorHAnsi" w:cs="Tahoma"/>
        </w:rPr>
        <w:t>comunicare all’Alta Direzione, per l’assunzione dei provvedimenti opportuni, le segnalazioni ricevute in materia di violazioni del Codice Etico;</w:t>
      </w:r>
    </w:p>
    <w:p w14:paraId="200BCCA1" w14:textId="77777777" w:rsidR="005A52C5" w:rsidRPr="002A3EE9" w:rsidRDefault="005A52C5" w:rsidP="00050C15">
      <w:pPr>
        <w:pStyle w:val="Corpotesto"/>
        <w:numPr>
          <w:ilvl w:val="0"/>
          <w:numId w:val="8"/>
        </w:numPr>
        <w:spacing w:after="0"/>
        <w:jc w:val="both"/>
        <w:rPr>
          <w:rFonts w:asciiTheme="minorHAnsi" w:hAnsiTheme="minorHAnsi" w:cs="Tahoma"/>
        </w:rPr>
      </w:pPr>
      <w:r w:rsidRPr="002A3EE9">
        <w:rPr>
          <w:rFonts w:asciiTheme="minorHAnsi" w:hAnsiTheme="minorHAnsi" w:cs="Tahoma"/>
        </w:rPr>
        <w:t>esprimere pareri vincolanti in merito alla revisione delle più rilevanti Politiche e Procedure, allo scopo di garantirne la coerenza con il Codice Etico;</w:t>
      </w:r>
    </w:p>
    <w:p w14:paraId="7FB601DE" w14:textId="77777777" w:rsidR="005A52C5" w:rsidRPr="002A3EE9" w:rsidRDefault="005A52C5" w:rsidP="00050C15">
      <w:pPr>
        <w:pStyle w:val="Corpotesto"/>
        <w:numPr>
          <w:ilvl w:val="0"/>
          <w:numId w:val="8"/>
        </w:numPr>
        <w:spacing w:after="0"/>
        <w:jc w:val="both"/>
        <w:rPr>
          <w:rFonts w:asciiTheme="minorHAnsi" w:hAnsiTheme="minorHAnsi" w:cs="Tahoma"/>
        </w:rPr>
      </w:pPr>
      <w:r w:rsidRPr="002A3EE9">
        <w:rPr>
          <w:rFonts w:asciiTheme="minorHAnsi" w:hAnsiTheme="minorHAnsi" w:cs="Tahoma"/>
        </w:rPr>
        <w:t xml:space="preserve">contribuire alla revisione periodica del Codice Etico: a tale fine, l’Organismo di Vigilanza formula le opportune proposte al Consiglio di Amministrazione, che provvede a valutarle e, eventualmente, ad approvarle e formalizzarle. </w:t>
      </w:r>
    </w:p>
    <w:p w14:paraId="0472A97F" w14:textId="77777777" w:rsidR="005A52C5" w:rsidRPr="002A3EE9" w:rsidRDefault="005A52C5" w:rsidP="00050C15">
      <w:pPr>
        <w:pStyle w:val="Corpotesto"/>
        <w:jc w:val="both"/>
        <w:rPr>
          <w:rFonts w:asciiTheme="minorHAnsi" w:hAnsiTheme="minorHAnsi" w:cs="Tahoma"/>
        </w:rPr>
      </w:pPr>
    </w:p>
    <w:p w14:paraId="3DDD2CC0"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 xml:space="preserve">L’OdV è l’organo di vigilanza e controllo di </w:t>
      </w:r>
      <w:r w:rsidR="007570E9" w:rsidRPr="002A3EE9">
        <w:rPr>
          <w:rFonts w:asciiTheme="minorHAnsi" w:hAnsiTheme="minorHAnsi" w:cs="Tahoma"/>
        </w:rPr>
        <w:t>Tedesco Srl</w:t>
      </w:r>
      <w:r w:rsidR="002A3EE9" w:rsidRPr="002A3EE9">
        <w:rPr>
          <w:rFonts w:asciiTheme="minorHAnsi" w:hAnsiTheme="minorHAnsi" w:cs="Tahoma"/>
        </w:rPr>
        <w:t xml:space="preserve"> </w:t>
      </w:r>
      <w:r w:rsidRPr="002A3EE9">
        <w:rPr>
          <w:rFonts w:asciiTheme="minorHAnsi" w:hAnsiTheme="minorHAnsi" w:cs="Tahoma"/>
        </w:rPr>
        <w:t>col compito di vigilare sul funzionamento e l’osservanza del Modello, curarne l’aggiornamento e vigilare sulla sua reale efficacia ed attuazione, disponendo di poteri di iniziativa e controllo (autonomia).</w:t>
      </w:r>
    </w:p>
    <w:p w14:paraId="690AA3C1" w14:textId="77777777" w:rsidR="005A52C5" w:rsidRPr="002A3EE9" w:rsidRDefault="005A52C5" w:rsidP="00050C15">
      <w:pPr>
        <w:pStyle w:val="Corpotesto"/>
        <w:jc w:val="both"/>
        <w:rPr>
          <w:rFonts w:asciiTheme="minorHAnsi" w:hAnsiTheme="minorHAnsi" w:cs="Tahoma"/>
        </w:rPr>
      </w:pPr>
    </w:p>
    <w:p w14:paraId="5839136E"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szCs w:val="24"/>
        </w:rPr>
      </w:pPr>
      <w:bookmarkStart w:id="102" w:name="_Toc204760763"/>
      <w:bookmarkStart w:id="103" w:name="_Toc12966497"/>
      <w:r w:rsidRPr="002A3EE9">
        <w:rPr>
          <w:rFonts w:asciiTheme="minorHAnsi" w:hAnsiTheme="minorHAnsi"/>
          <w:szCs w:val="24"/>
        </w:rPr>
        <w:t>Segnalazione di problemi o sospette violazioni</w:t>
      </w:r>
      <w:bookmarkEnd w:id="102"/>
      <w:bookmarkEnd w:id="103"/>
    </w:p>
    <w:p w14:paraId="20AB4784"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Chiunque venga a conoscenza, o sia ragionevolmente convinto dell’esistenza di una violazione del presente Codice, di una determinata Legge o delle Procedure aziendali, ha il dovere di informare immediatamente il proprio Responsabile e l’Organismo di Vigilanza.</w:t>
      </w:r>
    </w:p>
    <w:p w14:paraId="65E363A6" w14:textId="77777777" w:rsidR="005A52C5" w:rsidRPr="002A3EE9" w:rsidRDefault="005A52C5" w:rsidP="00050C15">
      <w:pPr>
        <w:pStyle w:val="Corpotesto"/>
        <w:jc w:val="both"/>
        <w:rPr>
          <w:rFonts w:asciiTheme="minorHAnsi" w:hAnsiTheme="minorHAnsi" w:cs="Tahoma"/>
        </w:rPr>
      </w:pPr>
    </w:p>
    <w:p w14:paraId="5F72C932"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 xml:space="preserve">La segnalazione deve avvenire per iscritto ed in forma non anonima: la </w:t>
      </w:r>
      <w:r w:rsidR="007570E9" w:rsidRPr="002A3EE9">
        <w:rPr>
          <w:rFonts w:asciiTheme="minorHAnsi" w:hAnsiTheme="minorHAnsi" w:cs="Tahoma"/>
        </w:rPr>
        <w:t>Tedesco Srl</w:t>
      </w:r>
      <w:r w:rsidR="002A3EE9" w:rsidRPr="002A3EE9">
        <w:rPr>
          <w:rFonts w:asciiTheme="minorHAnsi" w:hAnsiTheme="minorHAnsi" w:cs="Tahoma"/>
        </w:rPr>
        <w:t xml:space="preserve"> </w:t>
      </w:r>
      <w:r w:rsidRPr="002A3EE9">
        <w:rPr>
          <w:rFonts w:asciiTheme="minorHAnsi" w:hAnsiTheme="minorHAnsi" w:cs="Tahoma"/>
        </w:rPr>
        <w:t>pone in essere i necessari accorgimenti, che tutelino i segnalatori da qualsiasi tipo di ritorsione, intesa come atto che possa dare adito a forme di discriminazione o penalizzazione (per esempio, interruzione dei rapporti con partner, fornitori, consulenti, negazione di promozioni ai dipendenti, ecc.).</w:t>
      </w:r>
    </w:p>
    <w:p w14:paraId="519D6099" w14:textId="77777777" w:rsidR="005A52C5" w:rsidRPr="002A3EE9" w:rsidRDefault="005A52C5" w:rsidP="00050C15">
      <w:pPr>
        <w:pStyle w:val="Corpotesto"/>
        <w:jc w:val="both"/>
        <w:rPr>
          <w:rFonts w:asciiTheme="minorHAnsi" w:hAnsiTheme="minorHAnsi" w:cs="Tahoma"/>
        </w:rPr>
      </w:pPr>
    </w:p>
    <w:p w14:paraId="1D8FBAD4"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 xml:space="preserve">È a tale fine assicurata la riservatezza dell’identità del segnalante, fatti salvi gli obblighi di Legge. </w:t>
      </w:r>
    </w:p>
    <w:p w14:paraId="2DFF2A6A"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La responsabilità di svolgere indagini, su possibili violazioni del Codice Etico, spetta all’Organismo di Vigilanza, che potrà eventualmente ascoltare l’autore della segnalazione, nonché il responsabile della presunta violazione: il personale è tenuto a collaborare pienamente alle eventuali indagini interne.</w:t>
      </w:r>
    </w:p>
    <w:p w14:paraId="310ADE5B"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In esito a tale attività, l’Organismo di Vigilanza segnalerà all’Alta Direzione quei comportamenti che motivino l’applicazione di eventuali sanzioni disciplinari, o l’attivazione di meccanismi di risoluzione contrattuale.</w:t>
      </w:r>
    </w:p>
    <w:p w14:paraId="0901053B" w14:textId="77777777" w:rsidR="005A52C5" w:rsidRPr="002A3EE9" w:rsidRDefault="005A52C5" w:rsidP="00050C15">
      <w:pPr>
        <w:pStyle w:val="Titolo2"/>
        <w:keepNext w:val="0"/>
        <w:widowControl w:val="0"/>
        <w:numPr>
          <w:ilvl w:val="1"/>
          <w:numId w:val="3"/>
        </w:numPr>
        <w:spacing w:before="1" w:after="0"/>
        <w:ind w:left="1000" w:hanging="792"/>
        <w:jc w:val="both"/>
        <w:rPr>
          <w:rFonts w:asciiTheme="minorHAnsi" w:hAnsiTheme="minorHAnsi"/>
          <w:i w:val="0"/>
          <w:szCs w:val="24"/>
        </w:rPr>
      </w:pPr>
      <w:bookmarkStart w:id="104" w:name="_Toc204760764"/>
      <w:bookmarkStart w:id="105" w:name="_Toc12966498"/>
      <w:r w:rsidRPr="002A3EE9">
        <w:rPr>
          <w:rFonts w:asciiTheme="minorHAnsi" w:hAnsiTheme="minorHAnsi"/>
          <w:i w:val="0"/>
          <w:szCs w:val="24"/>
        </w:rPr>
        <w:t>Provvedimenti disciplinari conseguenti alle violazioni</w:t>
      </w:r>
      <w:bookmarkEnd w:id="104"/>
      <w:bookmarkEnd w:id="105"/>
    </w:p>
    <w:p w14:paraId="07325672" w14:textId="77777777" w:rsidR="007563F0" w:rsidRPr="002A3EE9" w:rsidRDefault="007563F0" w:rsidP="007563F0">
      <w:pPr>
        <w:widowControl w:val="0"/>
        <w:autoSpaceDE w:val="0"/>
        <w:autoSpaceDN w:val="0"/>
        <w:adjustRightInd w:val="0"/>
        <w:spacing w:after="240" w:line="276" w:lineRule="auto"/>
        <w:jc w:val="both"/>
        <w:rPr>
          <w:rFonts w:asciiTheme="minorHAnsi" w:hAnsiTheme="minorHAnsi" w:cs="Tahoma"/>
        </w:rPr>
      </w:pPr>
      <w:r w:rsidRPr="002A3EE9">
        <w:rPr>
          <w:rFonts w:asciiTheme="minorHAnsi" w:hAnsiTheme="minorHAnsi" w:cs="Tahoma"/>
        </w:rPr>
        <w:t xml:space="preserve">L’azienda informa tutti i propri dipendenti che per l’accertamento delle violazioni del presente Codice Etico potranno essere disposti controlli diretti ed indiretti, avvalendosi di mezzi idonei ad accertare i fatti nel rispetto delle norme sulla privacy e dei diritti delle persone sottoposte ad accertamento. Il personale tutto, i soci ed i collaboratori che venissero a conoscenza di atti o comportamenti rientranti nelle </w:t>
      </w:r>
      <w:r w:rsidRPr="002A3EE9">
        <w:rPr>
          <w:rFonts w:asciiTheme="minorHAnsi" w:hAnsiTheme="minorHAnsi" w:cs="Tahoma"/>
        </w:rPr>
        <w:lastRenderedPageBreak/>
        <w:t xml:space="preserve">fattispecie sopra indicate sono tenuti a comunicarne le circostanze sia all’Organismo di Vigilanza che al Legale Rappresentante. Salvo fattispecie in cui il comportamento del lavoratore sia penalmente rilevante, nei quali casi può sempre aver luogo il licenziamento per "giusta causa", l’adozione dei provvedimenti disciplinari, per violazione dei doveri incombenti sul lavoratore, sarà effettuata nel rispetto delle norme contenute nell’art. 7 L. 300/1970 e ss.aa. e ii., del vigente CCNL di categoria, del Codice Disciplinare in vigore. Incorre nei provvedimenti il lavoratore che in qualunque modo trasgredisce alle disposizioni del regolamento disciplinare o che, comunque, commetta atto che porti pregiudizio alla morale, all’igiene, e alla disciplina. L’azienda non puo’ adottare alcun provvedimento disciplinare nei confronti del lavoratore, senza avergli preventivamente contestato l’addebito e senza averlo sentito a sua difesa. Il lavoratore potrà farsi assistere da un rappresentante del Sindacato a cui aderisce o conferisca mandato. </w:t>
      </w:r>
    </w:p>
    <w:p w14:paraId="312AF4C2" w14:textId="77777777" w:rsidR="005A52C5" w:rsidRPr="002A3EE9" w:rsidRDefault="005A52C5" w:rsidP="007563F0">
      <w:pPr>
        <w:pStyle w:val="Corpotesto"/>
        <w:spacing w:line="276" w:lineRule="auto"/>
        <w:jc w:val="both"/>
        <w:rPr>
          <w:rFonts w:asciiTheme="minorHAnsi" w:hAnsiTheme="minorHAnsi" w:cs="Tahoma"/>
        </w:rPr>
      </w:pPr>
    </w:p>
    <w:p w14:paraId="57FC89CC" w14:textId="77777777" w:rsidR="005A52C5" w:rsidRPr="002A3EE9" w:rsidRDefault="005A52C5" w:rsidP="00050C15">
      <w:pPr>
        <w:pStyle w:val="Titolo1"/>
        <w:keepNext w:val="0"/>
        <w:widowControl w:val="0"/>
        <w:numPr>
          <w:ilvl w:val="0"/>
          <w:numId w:val="3"/>
        </w:numPr>
        <w:shd w:val="clear" w:color="auto" w:fill="BF8F00" w:themeFill="accent4" w:themeFillShade="BF"/>
        <w:spacing w:before="1" w:after="0"/>
        <w:ind w:left="567" w:hanging="567"/>
        <w:jc w:val="both"/>
        <w:rPr>
          <w:rFonts w:asciiTheme="minorHAnsi" w:hAnsiTheme="minorHAnsi"/>
          <w:color w:val="FFFFFF" w:themeColor="background1"/>
          <w:szCs w:val="24"/>
        </w:rPr>
      </w:pPr>
      <w:bookmarkStart w:id="106" w:name="_Toc204760766"/>
      <w:bookmarkStart w:id="107" w:name="_Toc12966499"/>
      <w:r w:rsidRPr="002A3EE9">
        <w:rPr>
          <w:rFonts w:asciiTheme="minorHAnsi" w:hAnsiTheme="minorHAnsi"/>
          <w:color w:val="FFFFFF" w:themeColor="background1"/>
          <w:szCs w:val="24"/>
        </w:rPr>
        <w:t>DISPOSIZIONI FINALI</w:t>
      </w:r>
      <w:bookmarkEnd w:id="106"/>
      <w:bookmarkEnd w:id="107"/>
    </w:p>
    <w:p w14:paraId="0E3F305A" w14:textId="77777777" w:rsidR="00050C15" w:rsidRPr="002A3EE9" w:rsidRDefault="00050C15" w:rsidP="00050C15">
      <w:pPr>
        <w:jc w:val="both"/>
        <w:rPr>
          <w:rFonts w:asciiTheme="minorHAnsi" w:hAnsiTheme="minorHAnsi"/>
        </w:rPr>
      </w:pPr>
    </w:p>
    <w:p w14:paraId="292EACFC" w14:textId="77777777" w:rsidR="005A52C5" w:rsidRPr="002A3EE9" w:rsidRDefault="005A52C5" w:rsidP="00050C15">
      <w:pPr>
        <w:pStyle w:val="Corpotesto"/>
        <w:jc w:val="both"/>
        <w:rPr>
          <w:rFonts w:asciiTheme="minorHAnsi" w:hAnsiTheme="minorHAnsi" w:cs="Tahoma"/>
        </w:rPr>
      </w:pPr>
      <w:r w:rsidRPr="002A3EE9">
        <w:rPr>
          <w:rFonts w:asciiTheme="minorHAnsi" w:hAnsiTheme="minorHAnsi" w:cs="Tahoma"/>
        </w:rPr>
        <w:t>Il presente codice etico è e approvato d</w:t>
      </w:r>
      <w:r w:rsidR="00DE5BAC" w:rsidRPr="002A3EE9">
        <w:rPr>
          <w:rFonts w:asciiTheme="minorHAnsi" w:hAnsiTheme="minorHAnsi" w:cs="Tahoma"/>
        </w:rPr>
        <w:t xml:space="preserve">all’Organo Amministrativo </w:t>
      </w:r>
      <w:r w:rsidRPr="002A3EE9">
        <w:rPr>
          <w:rFonts w:asciiTheme="minorHAnsi" w:hAnsiTheme="minorHAnsi" w:cs="Tahoma"/>
        </w:rPr>
        <w:t xml:space="preserve"> di</w:t>
      </w:r>
      <w:r w:rsidR="002A3EE9" w:rsidRPr="002A3EE9">
        <w:rPr>
          <w:rFonts w:asciiTheme="minorHAnsi" w:hAnsiTheme="minorHAnsi" w:cs="Tahoma"/>
        </w:rPr>
        <w:t xml:space="preserve"> </w:t>
      </w:r>
      <w:r w:rsidR="007570E9" w:rsidRPr="002A3EE9">
        <w:rPr>
          <w:rFonts w:asciiTheme="minorHAnsi" w:hAnsiTheme="minorHAnsi" w:cs="Tahoma"/>
        </w:rPr>
        <w:t>Tedesco Srl</w:t>
      </w:r>
      <w:r w:rsidR="00430A32">
        <w:rPr>
          <w:rFonts w:asciiTheme="minorHAnsi" w:hAnsiTheme="minorHAnsi" w:cs="Tahoma"/>
        </w:rPr>
        <w:t>.</w:t>
      </w:r>
    </w:p>
    <w:p w14:paraId="7EAF138A" w14:textId="77777777" w:rsidR="005A52C5" w:rsidRPr="002A3EE9" w:rsidRDefault="005A52C5" w:rsidP="00050C15">
      <w:pPr>
        <w:pStyle w:val="Corpotesto"/>
        <w:jc w:val="both"/>
        <w:rPr>
          <w:rFonts w:asciiTheme="minorHAnsi" w:hAnsiTheme="minorHAnsi" w:cs="Tahoma"/>
        </w:rPr>
      </w:pPr>
    </w:p>
    <w:p w14:paraId="1D8D86BA" w14:textId="77777777" w:rsidR="005A52C5" w:rsidRPr="002A3EE9" w:rsidRDefault="005A52C5" w:rsidP="00050C15">
      <w:pPr>
        <w:pStyle w:val="Corpotesto"/>
        <w:jc w:val="both"/>
        <w:rPr>
          <w:rFonts w:asciiTheme="minorHAnsi" w:hAnsiTheme="minorHAnsi"/>
        </w:rPr>
      </w:pPr>
      <w:r w:rsidRPr="002A3EE9">
        <w:rPr>
          <w:rFonts w:asciiTheme="minorHAnsi" w:hAnsiTheme="minorHAnsi" w:cs="Tahoma"/>
        </w:rPr>
        <w:t>Ogni variazione e/o integrazione del presente Codice Etico sarà</w:t>
      </w:r>
      <w:r w:rsidR="00DE5BAC" w:rsidRPr="002A3EE9">
        <w:rPr>
          <w:rFonts w:asciiTheme="minorHAnsi" w:hAnsiTheme="minorHAnsi" w:cs="Tahoma"/>
        </w:rPr>
        <w:t xml:space="preserve"> approvata dall’Organo Amministrativo</w:t>
      </w:r>
      <w:r w:rsidRPr="002A3EE9">
        <w:rPr>
          <w:rFonts w:asciiTheme="minorHAnsi" w:hAnsiTheme="minorHAnsi" w:cs="Tahoma"/>
        </w:rPr>
        <w:t>, previa consultazione dell’Organo di Vigilanza, e diffusa tempestivamente ai destinatari.</w:t>
      </w:r>
    </w:p>
    <w:p w14:paraId="59764F22" w14:textId="77777777" w:rsidR="005A52C5" w:rsidRPr="002A3EE9" w:rsidRDefault="005A52C5" w:rsidP="00050C15">
      <w:pPr>
        <w:jc w:val="both"/>
        <w:rPr>
          <w:rFonts w:asciiTheme="minorHAnsi" w:hAnsiTheme="minorHAnsi"/>
        </w:rPr>
      </w:pPr>
    </w:p>
    <w:p w14:paraId="2AC6A2B8" w14:textId="77777777" w:rsidR="005A52C5" w:rsidRPr="002A3EE9" w:rsidRDefault="005A52C5" w:rsidP="00050C15">
      <w:pPr>
        <w:ind w:left="284"/>
        <w:jc w:val="both"/>
        <w:rPr>
          <w:rFonts w:asciiTheme="minorHAnsi" w:hAnsiTheme="minorHAnsi"/>
          <w:b/>
          <w:u w:color="000000"/>
        </w:rPr>
      </w:pPr>
      <w:r w:rsidRPr="002A3EE9">
        <w:rPr>
          <w:rFonts w:asciiTheme="minorHAnsi" w:hAnsiTheme="minorHAnsi"/>
          <w:b/>
          <w:u w:color="000000"/>
        </w:rPr>
        <w:t>ALLEGATI</w:t>
      </w:r>
    </w:p>
    <w:p w14:paraId="215D3EBE" w14:textId="77777777" w:rsidR="005A52C5" w:rsidRPr="002A3EE9" w:rsidRDefault="005A52C5" w:rsidP="00050C15">
      <w:pPr>
        <w:ind w:left="284"/>
        <w:jc w:val="both"/>
        <w:rPr>
          <w:rFonts w:asciiTheme="minorHAnsi" w:hAnsiTheme="minorHAnsi"/>
        </w:rPr>
      </w:pPr>
      <w:bookmarkStart w:id="108" w:name="_GoBack"/>
      <w:bookmarkEnd w:id="108"/>
    </w:p>
    <w:p w14:paraId="113CC6F5" w14:textId="77777777" w:rsidR="005A52C5" w:rsidRPr="002A3EE9" w:rsidRDefault="005A52C5" w:rsidP="002A3EE9">
      <w:pPr>
        <w:ind w:right="-7"/>
        <w:jc w:val="both"/>
        <w:rPr>
          <w:rFonts w:asciiTheme="minorHAnsi" w:eastAsia="Arial" w:hAnsiTheme="minorHAnsi"/>
          <w:lang w:val="en-US"/>
        </w:rPr>
      </w:pPr>
      <w:r w:rsidRPr="002A3EE9">
        <w:rPr>
          <w:rFonts w:asciiTheme="minorHAnsi" w:eastAsia="Arial" w:hAnsiTheme="minorHAnsi"/>
          <w:lang w:val="en-US"/>
        </w:rPr>
        <w:t>Modello di Organizzazione</w:t>
      </w:r>
      <w:r w:rsidR="002A3EE9" w:rsidRPr="002A3EE9">
        <w:rPr>
          <w:rFonts w:asciiTheme="minorHAnsi" w:eastAsia="Arial" w:hAnsiTheme="minorHAnsi"/>
          <w:lang w:val="en-US"/>
        </w:rPr>
        <w:t xml:space="preserve"> </w:t>
      </w:r>
      <w:r w:rsidRPr="002A3EE9">
        <w:rPr>
          <w:rFonts w:asciiTheme="minorHAnsi" w:eastAsia="Arial" w:hAnsiTheme="minorHAnsi"/>
          <w:lang w:val="en-US"/>
        </w:rPr>
        <w:t>Gestione e Controllo</w:t>
      </w:r>
      <w:r w:rsidR="002A3EE9" w:rsidRPr="002A3EE9">
        <w:rPr>
          <w:rFonts w:asciiTheme="minorHAnsi" w:eastAsia="Arial" w:hAnsiTheme="minorHAnsi"/>
          <w:lang w:val="en-US"/>
        </w:rPr>
        <w:t xml:space="preserve"> </w:t>
      </w:r>
      <w:r w:rsidRPr="002A3EE9">
        <w:rPr>
          <w:rFonts w:asciiTheme="minorHAnsi" w:eastAsia="Arial" w:hAnsiTheme="minorHAnsi"/>
          <w:lang w:val="en-US"/>
        </w:rPr>
        <w:t>ai</w:t>
      </w:r>
      <w:r w:rsidR="00430A32">
        <w:rPr>
          <w:rFonts w:asciiTheme="minorHAnsi" w:eastAsia="Arial" w:hAnsiTheme="minorHAnsi"/>
          <w:lang w:val="en-US"/>
        </w:rPr>
        <w:t xml:space="preserve"> </w:t>
      </w:r>
      <w:r w:rsidRPr="002A3EE9">
        <w:rPr>
          <w:rFonts w:asciiTheme="minorHAnsi" w:eastAsia="Arial" w:hAnsiTheme="minorHAnsi"/>
          <w:lang w:val="en-US"/>
        </w:rPr>
        <w:t>sensi del Decreto</w:t>
      </w:r>
      <w:r w:rsidR="002A3EE9" w:rsidRPr="002A3EE9">
        <w:rPr>
          <w:rFonts w:asciiTheme="minorHAnsi" w:eastAsia="Arial" w:hAnsiTheme="minorHAnsi"/>
          <w:lang w:val="en-US"/>
        </w:rPr>
        <w:t xml:space="preserve"> </w:t>
      </w:r>
      <w:r w:rsidRPr="002A3EE9">
        <w:rPr>
          <w:rFonts w:asciiTheme="minorHAnsi" w:eastAsia="Arial" w:hAnsiTheme="minorHAnsi"/>
          <w:lang w:val="en-US"/>
        </w:rPr>
        <w:t>Legislativo 8 giugno 2001, N. 231</w:t>
      </w:r>
    </w:p>
    <w:p w14:paraId="63A966DD" w14:textId="77777777" w:rsidR="005A52C5" w:rsidRPr="002A3EE9" w:rsidRDefault="005A52C5" w:rsidP="00050C15">
      <w:pPr>
        <w:ind w:left="-142" w:right="-7"/>
        <w:jc w:val="both"/>
        <w:rPr>
          <w:rFonts w:asciiTheme="minorHAnsi" w:hAnsiTheme="minorHAnsi"/>
        </w:rPr>
      </w:pPr>
    </w:p>
    <w:p w14:paraId="74DC1F86" w14:textId="77777777" w:rsidR="005A52C5" w:rsidRPr="002A3EE9" w:rsidRDefault="005A52C5" w:rsidP="00050C15">
      <w:pPr>
        <w:jc w:val="both"/>
        <w:rPr>
          <w:rFonts w:asciiTheme="minorHAnsi" w:hAnsiTheme="minorHAnsi" w:cs="Arial"/>
          <w:b/>
          <w:color w:val="000000"/>
        </w:rPr>
      </w:pPr>
    </w:p>
    <w:p w14:paraId="3BB23F75" w14:textId="77777777" w:rsidR="00147D4B" w:rsidRPr="002A3EE9" w:rsidRDefault="00147D4B" w:rsidP="00050C15">
      <w:pPr>
        <w:tabs>
          <w:tab w:val="left" w:pos="6300"/>
        </w:tabs>
        <w:spacing w:line="276" w:lineRule="auto"/>
        <w:jc w:val="both"/>
        <w:rPr>
          <w:rFonts w:asciiTheme="minorHAnsi" w:hAnsiTheme="minorHAnsi" w:cs="Arial"/>
        </w:rPr>
      </w:pPr>
    </w:p>
    <w:sectPr w:rsidR="00147D4B" w:rsidRPr="002A3EE9" w:rsidSect="00C97236">
      <w:headerReference w:type="default" r:id="rId9"/>
      <w:footerReference w:type="default" r:id="rId10"/>
      <w:headerReference w:type="first" r:id="rId11"/>
      <w:footerReference w:type="first" r:id="rId12"/>
      <w:pgSz w:w="11901" w:h="16840"/>
      <w:pgMar w:top="1484" w:right="561" w:bottom="639" w:left="1134" w:header="310" w:footer="279"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117B1" w14:textId="77777777" w:rsidR="003E358D" w:rsidRDefault="003E358D">
      <w:r>
        <w:separator/>
      </w:r>
    </w:p>
  </w:endnote>
  <w:endnote w:type="continuationSeparator" w:id="0">
    <w:p w14:paraId="763C40C3" w14:textId="77777777" w:rsidR="003E358D" w:rsidRDefault="003E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BrowalliaUPC">
    <w:altName w:val="Brush Script MT"/>
    <w:charset w:val="00"/>
    <w:family w:val="swiss"/>
    <w:pitch w:val="variable"/>
    <w:sig w:usb0="81000003" w:usb1="00000000" w:usb2="00000000" w:usb3="00000000" w:csb0="00010001" w:csb1="00000000"/>
  </w:font>
  <w:font w:name="Andale Mono">
    <w:panose1 w:val="020B0509000000000004"/>
    <w:charset w:val="00"/>
    <w:family w:val="auto"/>
    <w:pitch w:val="variable"/>
    <w:sig w:usb0="00000287" w:usb1="00000000" w:usb2="00000000" w:usb3="00000000" w:csb0="0000009F" w:csb1="00000000"/>
  </w:font>
  <w:font w:name="Arial Narrow">
    <w:panose1 w:val="020B0606020202030204"/>
    <w:charset w:val="00"/>
    <w:family w:val="auto"/>
    <w:pitch w:val="variable"/>
    <w:sig w:usb0="00000287" w:usb1="00000800" w:usb2="00000000" w:usb3="00000000" w:csb0="0000009F" w:csb1="00000000"/>
  </w:font>
  <w:font w:name="Microsoft Sans Serif">
    <w:panose1 w:val="020B0604020202020204"/>
    <w:charset w:val="00"/>
    <w:family w:val="auto"/>
    <w:pitch w:val="variable"/>
    <w:sig w:usb0="E1002AFF" w:usb1="C0000002" w:usb2="00000008" w:usb3="00000000" w:csb0="0001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6725196" w14:textId="77777777" w:rsidR="00050C15" w:rsidRPr="004B1C86" w:rsidRDefault="00050C15" w:rsidP="00082A57">
    <w:pPr>
      <w:rPr>
        <w:rFonts w:ascii="Arial" w:eastAsia="Arial" w:hAnsi="Arial" w:cs="Arial"/>
        <w:color w:val="000000"/>
        <w:sz w:val="2"/>
        <w:szCs w:val="2"/>
      </w:rPr>
    </w:pPr>
  </w:p>
  <w:p w14:paraId="5AB0A66E" w14:textId="77777777" w:rsidR="00050C15" w:rsidRDefault="00050C15" w:rsidP="00082A57">
    <w:pPr>
      <w:rPr>
        <w:rFonts w:ascii="Arial" w:eastAsia="Arial" w:hAnsi="Arial" w:cs="Arial"/>
        <w:color w:val="000000"/>
        <w:sz w:val="2"/>
        <w:szCs w:val="2"/>
      </w:rPr>
    </w:pPr>
  </w:p>
  <w:p w14:paraId="45EDB9FB" w14:textId="77777777" w:rsidR="00050C15" w:rsidRDefault="00050C15" w:rsidP="00082A57">
    <w:pPr>
      <w:rPr>
        <w:rFonts w:ascii="Arial" w:eastAsia="Arial" w:hAnsi="Arial" w:cs="Arial"/>
        <w:color w:val="000000"/>
        <w:sz w:val="2"/>
        <w:szCs w:val="2"/>
      </w:rPr>
    </w:pPr>
  </w:p>
  <w:p w14:paraId="4C049ADD" w14:textId="77777777" w:rsidR="00050C15" w:rsidRDefault="00050C15" w:rsidP="00154688">
    <w:pPr>
      <w:jc w:val="center"/>
      <w:rPr>
        <w:rFonts w:ascii="Arial" w:eastAsia="Arial" w:hAnsi="Arial" w:cs="Arial"/>
        <w:color w:val="000000"/>
        <w:sz w:val="2"/>
        <w:szCs w:val="2"/>
      </w:rPr>
    </w:pPr>
  </w:p>
  <w:p w14:paraId="67B5F177" w14:textId="77777777" w:rsidR="00050C15" w:rsidRDefault="00050C15" w:rsidP="00154688">
    <w:pPr>
      <w:jc w:val="center"/>
      <w:rPr>
        <w:rFonts w:ascii="Arial" w:eastAsia="Arial" w:hAnsi="Arial" w:cs="Arial"/>
        <w:color w:val="000000"/>
        <w:sz w:val="2"/>
        <w:szCs w:val="2"/>
      </w:rPr>
    </w:pPr>
  </w:p>
  <w:p w14:paraId="49FD529F" w14:textId="77777777" w:rsidR="00050C15" w:rsidRDefault="00050C15" w:rsidP="00154688">
    <w:pPr>
      <w:jc w:val="center"/>
      <w:rPr>
        <w:rFonts w:ascii="Arial" w:eastAsia="Arial" w:hAnsi="Arial" w:cs="Arial"/>
        <w:color w:val="000000"/>
        <w:sz w:val="2"/>
        <w:szCs w:val="2"/>
      </w:rPr>
    </w:pPr>
  </w:p>
  <w:p w14:paraId="16578949" w14:textId="77777777" w:rsidR="00050C15" w:rsidRDefault="00050C15" w:rsidP="00154688">
    <w:pPr>
      <w:jc w:val="center"/>
      <w:rPr>
        <w:rFonts w:ascii="Arial" w:eastAsia="Arial" w:hAnsi="Arial" w:cs="Arial"/>
        <w:color w:val="000000"/>
        <w:sz w:val="2"/>
        <w:szCs w:val="2"/>
      </w:rPr>
    </w:pPr>
  </w:p>
  <w:p w14:paraId="373A8219" w14:textId="77777777" w:rsidR="00050C15" w:rsidRDefault="00050C15" w:rsidP="00154688">
    <w:pPr>
      <w:jc w:val="center"/>
      <w:rPr>
        <w:rFonts w:ascii="Arial" w:eastAsia="Arial" w:hAnsi="Arial" w:cs="Arial"/>
        <w:color w:val="000000"/>
        <w:sz w:val="2"/>
        <w:szCs w:val="2"/>
      </w:rPr>
    </w:pPr>
  </w:p>
  <w:p w14:paraId="5A9DC4FC" w14:textId="77777777" w:rsidR="00050C15" w:rsidRPr="00C97236" w:rsidRDefault="00050C15" w:rsidP="00C97236">
    <w:pPr>
      <w:pStyle w:val="Pidipagina"/>
      <w:tabs>
        <w:tab w:val="left" w:pos="7340"/>
      </w:tabs>
      <w:jc w:val="right"/>
      <w:rPr>
        <w:rFonts w:asciiTheme="minorHAnsi" w:hAnsiTheme="minorHAnsi" w:cs="Arial"/>
        <w:color w:val="BF8F00" w:themeColor="accent4" w:themeShade="BF"/>
        <w:sz w:val="16"/>
        <w:szCs w:val="16"/>
      </w:rPr>
    </w:pPr>
    <w:r w:rsidRPr="00C97236">
      <w:rPr>
        <w:rFonts w:asciiTheme="minorHAnsi" w:hAnsiTheme="minorHAnsi" w:cs="Arial"/>
        <w:color w:val="BF8F00" w:themeColor="accent4" w:themeShade="BF"/>
        <w:sz w:val="16"/>
        <w:szCs w:val="16"/>
      </w:rPr>
      <w:t>TEDESCO S.R.L.</w:t>
    </w:r>
  </w:p>
  <w:p w14:paraId="719AD175" w14:textId="77777777" w:rsidR="00050C15" w:rsidRPr="00C97236" w:rsidRDefault="00050C15" w:rsidP="00C97236">
    <w:pPr>
      <w:pStyle w:val="Pidipagina"/>
      <w:tabs>
        <w:tab w:val="left" w:pos="7340"/>
      </w:tabs>
      <w:jc w:val="right"/>
      <w:rPr>
        <w:rFonts w:asciiTheme="minorHAnsi" w:hAnsiTheme="minorHAnsi" w:cs="Arial"/>
        <w:sz w:val="14"/>
        <w:szCs w:val="14"/>
      </w:rPr>
    </w:pPr>
    <w:r w:rsidRPr="00C97236">
      <w:rPr>
        <w:rFonts w:asciiTheme="minorHAnsi" w:hAnsiTheme="minorHAnsi" w:cs="Arial"/>
        <w:sz w:val="14"/>
        <w:szCs w:val="14"/>
      </w:rPr>
      <w:t>VIA DELL'INNOVAZIONE TECNOLOGICA, 4- 06015 PIERANTONIO- Z.I. UMBERTIDE (PG) ITALY – tel. 0755067701</w:t>
    </w:r>
    <w:hyperlink r:id="rId1" w:history="1">
      <w:r w:rsidRPr="00C97236">
        <w:rPr>
          <w:rStyle w:val="Collegamentoipertestuale"/>
          <w:rFonts w:asciiTheme="minorHAnsi" w:hAnsiTheme="minorHAnsi" w:cs="Arial"/>
          <w:sz w:val="14"/>
          <w:szCs w:val="14"/>
        </w:rPr>
        <w:t>commerciale@tedescogroup.it</w:t>
      </w:r>
    </w:hyperlink>
    <w:r w:rsidRPr="00C97236">
      <w:rPr>
        <w:rFonts w:asciiTheme="minorHAnsi" w:hAnsiTheme="minorHAnsi" w:cs="Arial"/>
        <w:sz w:val="14"/>
        <w:szCs w:val="14"/>
      </w:rPr>
      <w:t>P.Iva: 02097480517</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B76D481" w14:textId="77777777" w:rsidR="00050C15" w:rsidRDefault="00050C15" w:rsidP="007B7499">
    <w:pPr>
      <w:pStyle w:val="Pidipagina"/>
      <w:tabs>
        <w:tab w:val="clear" w:pos="4819"/>
        <w:tab w:val="clear" w:pos="9638"/>
        <w:tab w:val="left" w:pos="480"/>
      </w:tabs>
      <w:jc w:val="right"/>
    </w:pPr>
    <w:r>
      <w:rPr>
        <w:noProof/>
      </w:rPr>
      <w:drawing>
        <wp:anchor distT="0" distB="0" distL="114300" distR="114300" simplePos="0" relativeHeight="251659776" behindDoc="1" locked="0" layoutInCell="1" allowOverlap="1" wp14:anchorId="619ECEAA" wp14:editId="246B47F2">
          <wp:simplePos x="0" y="0"/>
          <wp:positionH relativeFrom="margin">
            <wp:posOffset>-782955</wp:posOffset>
          </wp:positionH>
          <wp:positionV relativeFrom="margin">
            <wp:posOffset>8293159</wp:posOffset>
          </wp:positionV>
          <wp:extent cx="7655601" cy="1479934"/>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DESCO_CartaIntestata-pièdipagina.jpg"/>
                  <pic:cNvPicPr/>
                </pic:nvPicPr>
                <pic:blipFill>
                  <a:blip r:embed="rId1">
                    <a:extLst>
                      <a:ext uri="{28A0092B-C50C-407E-A947-70E740481C1C}">
                        <a14:useLocalDpi xmlns:a14="http://schemas.microsoft.com/office/drawing/2010/main" val="0"/>
                      </a:ext>
                    </a:extLst>
                  </a:blip>
                  <a:stretch>
                    <a:fillRect/>
                  </a:stretch>
                </pic:blipFill>
                <pic:spPr>
                  <a:xfrm>
                    <a:off x="0" y="0"/>
                    <a:ext cx="7681793" cy="1484997"/>
                  </a:xfrm>
                  <a:prstGeom prst="rect">
                    <a:avLst/>
                  </a:prstGeom>
                </pic:spPr>
              </pic:pic>
            </a:graphicData>
          </a:graphic>
        </wp:anchor>
      </w:drawing>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2E226" w14:textId="77777777" w:rsidR="003E358D" w:rsidRDefault="003E358D">
      <w:r>
        <w:separator/>
      </w:r>
    </w:p>
  </w:footnote>
  <w:footnote w:type="continuationSeparator" w:id="0">
    <w:p w14:paraId="2FEB6C01" w14:textId="77777777" w:rsidR="003E358D" w:rsidRDefault="003E35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1021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4"/>
      <w:gridCol w:w="1323"/>
      <w:gridCol w:w="1323"/>
      <w:gridCol w:w="1323"/>
    </w:tblGrid>
    <w:tr w:rsidR="00050C15" w:rsidRPr="00E910C5" w14:paraId="32ACD0A6" w14:textId="77777777" w:rsidTr="002445B4">
      <w:trPr>
        <w:trHeight w:val="490"/>
      </w:trPr>
      <w:tc>
        <w:tcPr>
          <w:tcW w:w="6244" w:type="dxa"/>
          <w:vMerge w:val="restart"/>
          <w:tcBorders>
            <w:top w:val="nil"/>
            <w:left w:val="nil"/>
            <w:right w:val="nil"/>
          </w:tcBorders>
          <w:shd w:val="clear" w:color="auto" w:fill="auto"/>
          <w:vAlign w:val="center"/>
        </w:tcPr>
        <w:p w14:paraId="55CE9E45" w14:textId="77777777" w:rsidR="00050C15" w:rsidRPr="00E910C5" w:rsidRDefault="00050C15" w:rsidP="005A52C5">
          <w:pPr>
            <w:pStyle w:val="Intestazione"/>
            <w:tabs>
              <w:tab w:val="clear" w:pos="4819"/>
              <w:tab w:val="center" w:pos="4741"/>
            </w:tabs>
          </w:pPr>
          <w:r>
            <w:rPr>
              <w:noProof/>
            </w:rPr>
            <w:drawing>
              <wp:inline distT="0" distB="0" distL="0" distR="0" wp14:anchorId="6A35303F" wp14:editId="1588C31F">
                <wp:extent cx="1805000" cy="595527"/>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hermata 2019-01-04 alle 11.47.57.png"/>
                        <pic:cNvPicPr/>
                      </pic:nvPicPr>
                      <pic:blipFill>
                        <a:blip r:embed="rId1">
                          <a:extLst>
                            <a:ext uri="{28A0092B-C50C-407E-A947-70E740481C1C}">
                              <a14:useLocalDpi xmlns:a14="http://schemas.microsoft.com/office/drawing/2010/main" val="0"/>
                            </a:ext>
                          </a:extLst>
                        </a:blip>
                        <a:stretch>
                          <a:fillRect/>
                        </a:stretch>
                      </pic:blipFill>
                      <pic:spPr>
                        <a:xfrm>
                          <a:off x="0" y="0"/>
                          <a:ext cx="1829078" cy="603471"/>
                        </a:xfrm>
                        <a:prstGeom prst="rect">
                          <a:avLst/>
                        </a:prstGeom>
                      </pic:spPr>
                    </pic:pic>
                  </a:graphicData>
                </a:graphic>
              </wp:inline>
            </w:drawing>
          </w:r>
        </w:p>
      </w:tc>
      <w:tc>
        <w:tcPr>
          <w:tcW w:w="3969" w:type="dxa"/>
          <w:gridSpan w:val="3"/>
          <w:tcBorders>
            <w:top w:val="nil"/>
            <w:left w:val="nil"/>
            <w:bottom w:val="nil"/>
            <w:right w:val="nil"/>
          </w:tcBorders>
          <w:shd w:val="clear" w:color="auto" w:fill="auto"/>
        </w:tcPr>
        <w:p w14:paraId="729AAB5C" w14:textId="77777777" w:rsidR="00050C15" w:rsidRPr="007B7499" w:rsidRDefault="00050C15" w:rsidP="005A52C5">
          <w:pPr>
            <w:pStyle w:val="Intestazione"/>
            <w:tabs>
              <w:tab w:val="clear" w:pos="4819"/>
              <w:tab w:val="center" w:pos="4741"/>
            </w:tabs>
            <w:jc w:val="right"/>
            <w:rPr>
              <w:rFonts w:asciiTheme="minorHAnsi" w:hAnsiTheme="minorHAnsi"/>
            </w:rPr>
          </w:pPr>
          <w:r w:rsidRPr="002445B4">
            <w:rPr>
              <w:rFonts w:asciiTheme="minorHAnsi" w:hAnsiTheme="minorHAnsi"/>
              <w:color w:val="000000" w:themeColor="text1"/>
              <w:sz w:val="18"/>
            </w:rPr>
            <w:t xml:space="preserve">Modello di Organizzazione, Gestione e Controllo </w:t>
          </w:r>
        </w:p>
      </w:tc>
    </w:tr>
    <w:tr w:rsidR="00050C15" w:rsidRPr="00E910C5" w14:paraId="05D20671" w14:textId="77777777" w:rsidTr="00FD3F08">
      <w:trPr>
        <w:trHeight w:val="365"/>
      </w:trPr>
      <w:tc>
        <w:tcPr>
          <w:tcW w:w="6244" w:type="dxa"/>
          <w:vMerge/>
          <w:tcBorders>
            <w:left w:val="nil"/>
            <w:right w:val="single" w:sz="4" w:space="0" w:color="BF8F00" w:themeColor="accent4" w:themeShade="BF"/>
          </w:tcBorders>
          <w:shd w:val="clear" w:color="auto" w:fill="auto"/>
        </w:tcPr>
        <w:p w14:paraId="2ACD3D42" w14:textId="77777777" w:rsidR="00050C15" w:rsidRPr="00E910C5" w:rsidRDefault="00050C15" w:rsidP="005A52C5">
          <w:pPr>
            <w:pStyle w:val="Intestazione"/>
            <w:tabs>
              <w:tab w:val="clear" w:pos="4819"/>
              <w:tab w:val="center" w:pos="4741"/>
            </w:tabs>
          </w:pPr>
        </w:p>
      </w:tc>
      <w:tc>
        <w:tcPr>
          <w:tcW w:w="1323" w:type="dxa"/>
          <w:tcBorders>
            <w:top w:val="nil"/>
            <w:left w:val="single" w:sz="4" w:space="0" w:color="BF8F00" w:themeColor="accent4" w:themeShade="BF"/>
            <w:bottom w:val="nil"/>
            <w:right w:val="single" w:sz="4" w:space="0" w:color="BF8F00" w:themeColor="accent4" w:themeShade="BF"/>
          </w:tcBorders>
          <w:shd w:val="clear" w:color="auto" w:fill="auto"/>
        </w:tcPr>
        <w:p w14:paraId="1EB3D55C" w14:textId="77777777" w:rsidR="00050C15" w:rsidRPr="00E910C5" w:rsidRDefault="00050C15" w:rsidP="005A52C5">
          <w:pPr>
            <w:pStyle w:val="Intestazione"/>
            <w:tabs>
              <w:tab w:val="clear" w:pos="4819"/>
              <w:tab w:val="center" w:pos="4741"/>
            </w:tabs>
            <w:jc w:val="right"/>
            <w:rPr>
              <w:sz w:val="16"/>
              <w:szCs w:val="16"/>
            </w:rPr>
          </w:pPr>
          <w:r w:rsidRPr="00E910C5">
            <w:rPr>
              <w:sz w:val="16"/>
              <w:szCs w:val="16"/>
            </w:rPr>
            <w:t>Codice</w:t>
          </w:r>
        </w:p>
      </w:tc>
      <w:tc>
        <w:tcPr>
          <w:tcW w:w="1323" w:type="dxa"/>
          <w:tcBorders>
            <w:top w:val="nil"/>
            <w:left w:val="single" w:sz="4" w:space="0" w:color="BF8F00" w:themeColor="accent4" w:themeShade="BF"/>
            <w:bottom w:val="nil"/>
            <w:right w:val="single" w:sz="4" w:space="0" w:color="BF8F00" w:themeColor="accent4" w:themeShade="BF"/>
          </w:tcBorders>
          <w:shd w:val="clear" w:color="auto" w:fill="auto"/>
        </w:tcPr>
        <w:p w14:paraId="740CEFBA" w14:textId="77777777" w:rsidR="00050C15" w:rsidRPr="00E910C5" w:rsidRDefault="00050C15" w:rsidP="005A52C5">
          <w:pPr>
            <w:pStyle w:val="Intestazione"/>
            <w:tabs>
              <w:tab w:val="clear" w:pos="4819"/>
              <w:tab w:val="center" w:pos="4741"/>
            </w:tabs>
            <w:jc w:val="right"/>
            <w:rPr>
              <w:sz w:val="16"/>
              <w:szCs w:val="16"/>
            </w:rPr>
          </w:pPr>
          <w:r w:rsidRPr="00E910C5">
            <w:rPr>
              <w:sz w:val="16"/>
              <w:szCs w:val="16"/>
            </w:rPr>
            <w:t>Revisione</w:t>
          </w:r>
        </w:p>
      </w:tc>
      <w:tc>
        <w:tcPr>
          <w:tcW w:w="1323" w:type="dxa"/>
          <w:tcBorders>
            <w:top w:val="nil"/>
            <w:left w:val="single" w:sz="4" w:space="0" w:color="BF8F00" w:themeColor="accent4" w:themeShade="BF"/>
            <w:bottom w:val="nil"/>
            <w:right w:val="single" w:sz="4" w:space="0" w:color="BF8F00" w:themeColor="accent4" w:themeShade="BF"/>
          </w:tcBorders>
          <w:shd w:val="clear" w:color="auto" w:fill="auto"/>
        </w:tcPr>
        <w:p w14:paraId="2F55B373" w14:textId="77777777" w:rsidR="00050C15" w:rsidRPr="007B7499" w:rsidRDefault="00050C15" w:rsidP="005A52C5">
          <w:pPr>
            <w:pStyle w:val="Intestazione"/>
            <w:tabs>
              <w:tab w:val="clear" w:pos="4819"/>
              <w:tab w:val="center" w:pos="4741"/>
            </w:tabs>
            <w:jc w:val="right"/>
            <w:rPr>
              <w:rFonts w:asciiTheme="minorHAnsi" w:hAnsiTheme="minorHAnsi"/>
              <w:sz w:val="16"/>
              <w:szCs w:val="16"/>
            </w:rPr>
          </w:pPr>
          <w:r w:rsidRPr="007B7499">
            <w:rPr>
              <w:rFonts w:asciiTheme="minorHAnsi" w:hAnsiTheme="minorHAnsi"/>
              <w:sz w:val="16"/>
              <w:szCs w:val="16"/>
            </w:rPr>
            <w:t>Pagina</w:t>
          </w:r>
        </w:p>
      </w:tc>
    </w:tr>
    <w:tr w:rsidR="00050C15" w:rsidRPr="00E910C5" w14:paraId="690B1EF8" w14:textId="77777777" w:rsidTr="002445B4">
      <w:trPr>
        <w:trHeight w:val="177"/>
      </w:trPr>
      <w:tc>
        <w:tcPr>
          <w:tcW w:w="6244" w:type="dxa"/>
          <w:vMerge/>
          <w:tcBorders>
            <w:left w:val="nil"/>
            <w:bottom w:val="nil"/>
            <w:right w:val="single" w:sz="4" w:space="0" w:color="BF8F00" w:themeColor="accent4" w:themeShade="BF"/>
          </w:tcBorders>
          <w:shd w:val="clear" w:color="auto" w:fill="auto"/>
        </w:tcPr>
        <w:p w14:paraId="654DD159" w14:textId="77777777" w:rsidR="00050C15" w:rsidRPr="00E910C5" w:rsidRDefault="00050C15" w:rsidP="005A52C5">
          <w:pPr>
            <w:pStyle w:val="Intestazione"/>
            <w:tabs>
              <w:tab w:val="clear" w:pos="4819"/>
              <w:tab w:val="center" w:pos="4741"/>
            </w:tabs>
          </w:pPr>
        </w:p>
      </w:tc>
      <w:tc>
        <w:tcPr>
          <w:tcW w:w="1323" w:type="dxa"/>
          <w:tcBorders>
            <w:top w:val="nil"/>
            <w:left w:val="single" w:sz="4" w:space="0" w:color="BF8F00" w:themeColor="accent4" w:themeShade="BF"/>
            <w:bottom w:val="nil"/>
            <w:right w:val="single" w:sz="4" w:space="0" w:color="BF8F00" w:themeColor="accent4" w:themeShade="BF"/>
          </w:tcBorders>
          <w:shd w:val="clear" w:color="auto" w:fill="auto"/>
        </w:tcPr>
        <w:p w14:paraId="75653B4A" w14:textId="77777777" w:rsidR="00050C15" w:rsidRPr="00E910C5" w:rsidRDefault="00050C15" w:rsidP="005A52C5">
          <w:pPr>
            <w:pStyle w:val="Intestazione"/>
            <w:tabs>
              <w:tab w:val="clear" w:pos="4819"/>
              <w:tab w:val="center" w:pos="4741"/>
            </w:tabs>
            <w:jc w:val="right"/>
            <w:rPr>
              <w:rFonts w:ascii="Arial Narrow" w:hAnsi="Arial Narrow"/>
              <w:sz w:val="16"/>
              <w:szCs w:val="16"/>
            </w:rPr>
          </w:pPr>
          <w:r>
            <w:rPr>
              <w:rFonts w:ascii="Andale Mono" w:hAnsi="Andale Mono"/>
              <w:sz w:val="16"/>
            </w:rPr>
            <w:t>C.Et.</w:t>
          </w:r>
        </w:p>
      </w:tc>
      <w:tc>
        <w:tcPr>
          <w:tcW w:w="1323" w:type="dxa"/>
          <w:tcBorders>
            <w:top w:val="nil"/>
            <w:left w:val="single" w:sz="4" w:space="0" w:color="BF8F00" w:themeColor="accent4" w:themeShade="BF"/>
            <w:bottom w:val="nil"/>
            <w:right w:val="single" w:sz="4" w:space="0" w:color="BF8F00" w:themeColor="accent4" w:themeShade="BF"/>
          </w:tcBorders>
          <w:shd w:val="clear" w:color="auto" w:fill="auto"/>
        </w:tcPr>
        <w:p w14:paraId="47A07EAB" w14:textId="77777777" w:rsidR="00050C15" w:rsidRPr="00E910C5" w:rsidRDefault="00050C15" w:rsidP="005E0955">
          <w:pPr>
            <w:pStyle w:val="Intestazione"/>
            <w:tabs>
              <w:tab w:val="clear" w:pos="4819"/>
              <w:tab w:val="center" w:pos="4741"/>
            </w:tabs>
            <w:jc w:val="center"/>
            <w:rPr>
              <w:rFonts w:ascii="Arial Narrow" w:hAnsi="Arial Narrow"/>
              <w:sz w:val="16"/>
              <w:szCs w:val="16"/>
            </w:rPr>
          </w:pPr>
          <w:r>
            <w:rPr>
              <w:rFonts w:ascii="Andale Mono" w:hAnsi="Andale Mono"/>
              <w:sz w:val="16"/>
            </w:rPr>
            <w:t>28/12/2018</w:t>
          </w:r>
        </w:p>
      </w:tc>
      <w:tc>
        <w:tcPr>
          <w:tcW w:w="1323" w:type="dxa"/>
          <w:tcBorders>
            <w:top w:val="nil"/>
            <w:left w:val="single" w:sz="4" w:space="0" w:color="BF8F00" w:themeColor="accent4" w:themeShade="BF"/>
            <w:bottom w:val="nil"/>
            <w:right w:val="single" w:sz="4" w:space="0" w:color="BF8F00" w:themeColor="accent4" w:themeShade="BF"/>
          </w:tcBorders>
          <w:shd w:val="clear" w:color="auto" w:fill="auto"/>
        </w:tcPr>
        <w:p w14:paraId="73283877" w14:textId="77777777" w:rsidR="00050C15" w:rsidRPr="007B7499" w:rsidRDefault="00B55CD4" w:rsidP="005A52C5">
          <w:pPr>
            <w:pStyle w:val="Intestazione"/>
            <w:tabs>
              <w:tab w:val="clear" w:pos="4819"/>
              <w:tab w:val="center" w:pos="4741"/>
            </w:tabs>
            <w:jc w:val="right"/>
            <w:rPr>
              <w:rFonts w:asciiTheme="minorHAnsi" w:hAnsiTheme="minorHAnsi"/>
              <w:sz w:val="16"/>
              <w:szCs w:val="16"/>
            </w:rPr>
          </w:pPr>
          <w:r w:rsidRPr="007B7499">
            <w:rPr>
              <w:rStyle w:val="Numeropagina"/>
              <w:rFonts w:asciiTheme="minorHAnsi" w:hAnsiTheme="minorHAnsi"/>
              <w:color w:val="262626"/>
              <w:sz w:val="16"/>
              <w:szCs w:val="16"/>
            </w:rPr>
            <w:fldChar w:fldCharType="begin"/>
          </w:r>
          <w:r w:rsidR="00050C15" w:rsidRPr="007B7499">
            <w:rPr>
              <w:rStyle w:val="Numeropagina"/>
              <w:rFonts w:asciiTheme="minorHAnsi" w:hAnsiTheme="minorHAnsi"/>
              <w:color w:val="262626"/>
              <w:sz w:val="16"/>
              <w:szCs w:val="16"/>
            </w:rPr>
            <w:instrText xml:space="preserve"> PAGE </w:instrText>
          </w:r>
          <w:r w:rsidRPr="007B7499">
            <w:rPr>
              <w:rStyle w:val="Numeropagina"/>
              <w:rFonts w:asciiTheme="minorHAnsi" w:hAnsiTheme="minorHAnsi"/>
              <w:color w:val="262626"/>
              <w:sz w:val="16"/>
              <w:szCs w:val="16"/>
            </w:rPr>
            <w:fldChar w:fldCharType="separate"/>
          </w:r>
          <w:r w:rsidR="005172F6">
            <w:rPr>
              <w:rStyle w:val="Numeropagina"/>
              <w:rFonts w:asciiTheme="minorHAnsi" w:hAnsiTheme="minorHAnsi"/>
              <w:noProof/>
              <w:color w:val="262626"/>
              <w:sz w:val="16"/>
              <w:szCs w:val="16"/>
            </w:rPr>
            <w:t>6</w:t>
          </w:r>
          <w:r w:rsidRPr="007B7499">
            <w:rPr>
              <w:rStyle w:val="Numeropagina"/>
              <w:rFonts w:asciiTheme="minorHAnsi" w:hAnsiTheme="minorHAnsi"/>
              <w:color w:val="262626"/>
              <w:sz w:val="16"/>
              <w:szCs w:val="16"/>
            </w:rPr>
            <w:fldChar w:fldCharType="end"/>
          </w:r>
          <w:r w:rsidR="00050C15" w:rsidRPr="007B7499">
            <w:rPr>
              <w:rStyle w:val="Numeropagina"/>
              <w:rFonts w:asciiTheme="minorHAnsi" w:hAnsiTheme="minorHAnsi"/>
              <w:color w:val="262626"/>
              <w:sz w:val="16"/>
              <w:szCs w:val="16"/>
            </w:rPr>
            <w:t xml:space="preserve"> di </w:t>
          </w:r>
          <w:r w:rsidRPr="007B7499">
            <w:rPr>
              <w:rStyle w:val="Numeropagina"/>
              <w:rFonts w:asciiTheme="minorHAnsi" w:hAnsiTheme="minorHAnsi"/>
              <w:color w:val="262626"/>
              <w:sz w:val="16"/>
              <w:szCs w:val="16"/>
            </w:rPr>
            <w:fldChar w:fldCharType="begin"/>
          </w:r>
          <w:r w:rsidR="00050C15" w:rsidRPr="007B7499">
            <w:rPr>
              <w:rStyle w:val="Numeropagina"/>
              <w:rFonts w:asciiTheme="minorHAnsi" w:hAnsiTheme="minorHAnsi"/>
              <w:color w:val="262626"/>
              <w:sz w:val="16"/>
              <w:szCs w:val="16"/>
            </w:rPr>
            <w:instrText xml:space="preserve"> NUMPAGES </w:instrText>
          </w:r>
          <w:r w:rsidRPr="007B7499">
            <w:rPr>
              <w:rStyle w:val="Numeropagina"/>
              <w:rFonts w:asciiTheme="minorHAnsi" w:hAnsiTheme="minorHAnsi"/>
              <w:color w:val="262626"/>
              <w:sz w:val="16"/>
              <w:szCs w:val="16"/>
            </w:rPr>
            <w:fldChar w:fldCharType="separate"/>
          </w:r>
          <w:r w:rsidR="005172F6">
            <w:rPr>
              <w:rStyle w:val="Numeropagina"/>
              <w:rFonts w:asciiTheme="minorHAnsi" w:hAnsiTheme="minorHAnsi"/>
              <w:noProof/>
              <w:color w:val="262626"/>
              <w:sz w:val="16"/>
              <w:szCs w:val="16"/>
            </w:rPr>
            <w:t>16</w:t>
          </w:r>
          <w:r w:rsidRPr="007B7499">
            <w:rPr>
              <w:rStyle w:val="Numeropagina"/>
              <w:rFonts w:asciiTheme="minorHAnsi" w:hAnsiTheme="minorHAnsi"/>
              <w:color w:val="262626"/>
              <w:sz w:val="16"/>
              <w:szCs w:val="16"/>
            </w:rPr>
            <w:fldChar w:fldCharType="end"/>
          </w:r>
        </w:p>
      </w:tc>
    </w:tr>
  </w:tbl>
  <w:p w14:paraId="6AB0061B" w14:textId="77777777" w:rsidR="00050C15" w:rsidRPr="00D56CEA" w:rsidRDefault="003E358D">
    <w:pPr>
      <w:pStyle w:val="Intestazione"/>
      <w:rPr>
        <w:sz w:val="10"/>
        <w:szCs w:val="10"/>
      </w:rPr>
    </w:pPr>
    <w:r>
      <w:rPr>
        <w:noProof/>
        <w:sz w:val="10"/>
        <w:szCs w:val="10"/>
      </w:rPr>
      <w:pict w14:anchorId="3AB234C2">
        <v:rect id="Rectangle_x0020_1" o:spid="_x0000_s2049" style="position:absolute;margin-left:361.05pt;margin-top:144.8pt;width:82.95pt;height:108pt;flip:y;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" stroked="f">
          <v:textbox>
            <w:txbxContent>
              <w:p w14:paraId="42B3CFE1" w14:textId="77777777" w:rsidR="00050C15" w:rsidRPr="004B1C86" w:rsidRDefault="00050C15" w:rsidP="00DD692B">
                <w:pPr>
                  <w:jc w:val="right"/>
                  <w:rPr>
                    <w:rFonts w:ascii="Microsoft Sans Serif" w:hAnsi="Microsoft Sans Serif" w:cs="Microsoft Sans Serif"/>
                    <w:b/>
                    <w:sz w:val="16"/>
                    <w:szCs w:val="16"/>
                  </w:rPr>
                </w:pPr>
                <w:r w:rsidRPr="004B1C86">
                  <w:rPr>
                    <w:rFonts w:ascii="Microsoft Sans Serif" w:hAnsi="Microsoft Sans Serif" w:cs="Microsoft Sans Serif"/>
                    <w:b/>
                    <w:bCs/>
                    <w:color w:val="333333"/>
                    <w:sz w:val="16"/>
                    <w:szCs w:val="16"/>
                  </w:rPr>
                  <w:tab/>
                </w:r>
              </w:p>
            </w:txbxContent>
          </v:textbox>
        </v:rect>
      </w:pict>
    </w:r>
  </w:p>
  <w:p w14:paraId="7DE716DE" w14:textId="77777777" w:rsidR="00050C15" w:rsidRDefault="00050C15"/>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B1C7491" w14:textId="77777777" w:rsidR="00050C15" w:rsidRDefault="00050C15" w:rsidP="00B63A81">
    <w:pPr>
      <w:pStyle w:val="Intestazione"/>
      <w:jc w:val="right"/>
      <w:rPr>
        <w:rFonts w:ascii="Andale Mono" w:hAnsi="Andale Mono"/>
        <w:sz w:val="16"/>
      </w:rPr>
    </w:pPr>
  </w:p>
  <w:p w14:paraId="3DB0DA9C" w14:textId="77777777" w:rsidR="00050C15" w:rsidRPr="00B63A81" w:rsidRDefault="00050C15" w:rsidP="002F3981">
    <w:pPr>
      <w:pStyle w:val="Intestazione"/>
      <w:ind w:right="142"/>
      <w:jc w:val="right"/>
      <w:rPr>
        <w:rFonts w:ascii="Andale Mono" w:hAnsi="Andale Mono"/>
        <w:sz w:val="16"/>
      </w:rPr>
    </w:pPr>
    <w:r>
      <w:rPr>
        <w:rFonts w:ascii="Andale Mono" w:hAnsi="Andale Mono"/>
        <w:sz w:val="16"/>
      </w:rPr>
      <w:t xml:space="preserve">C.Et. </w:t>
    </w:r>
    <w:r w:rsidRPr="00B63A81">
      <w:rPr>
        <w:rFonts w:ascii="Andale Mono" w:hAnsi="Andale Mono"/>
        <w:sz w:val="16"/>
      </w:rPr>
      <w:t xml:space="preserve">Rev. </w:t>
    </w:r>
    <w:r>
      <w:rPr>
        <w:rFonts w:ascii="Andale Mono" w:hAnsi="Andale Mono"/>
        <w:sz w:val="16"/>
      </w:rPr>
      <w:t>28/12/2018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F1118"/>
    <w:multiLevelType w:val="hybridMultilevel"/>
    <w:tmpl w:val="D30E60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D5C0F13"/>
    <w:multiLevelType w:val="hybridMultilevel"/>
    <w:tmpl w:val="2214D8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811461"/>
    <w:multiLevelType w:val="hybridMultilevel"/>
    <w:tmpl w:val="158CFD9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8560487"/>
    <w:multiLevelType w:val="multilevel"/>
    <w:tmpl w:val="6D1C2770"/>
    <w:lvl w:ilvl="0">
      <w:start w:val="1"/>
      <w:numFmt w:val="decimal"/>
      <w:pStyle w:val="StileTitolo1CenturyGothic"/>
      <w:lvlText w:val="%1."/>
      <w:lvlJc w:val="left"/>
      <w:pPr>
        <w:tabs>
          <w:tab w:val="num" w:pos="360"/>
        </w:tabs>
        <w:ind w:left="360" w:hanging="360"/>
      </w:pPr>
      <w:rPr>
        <w:rFonts w:ascii="Century Gothic" w:hAnsi="Century Gothic" w:hint="default"/>
        <w:b/>
        <w:i w:val="0"/>
        <w:sz w:val="20"/>
      </w:rPr>
    </w:lvl>
    <w:lvl w:ilvl="1">
      <w:start w:val="1"/>
      <w:numFmt w:val="decimal"/>
      <w:pStyle w:val="StileTitolo2CenturyGothic"/>
      <w:isLgl/>
      <w:lvlText w:val="5.%2"/>
      <w:lvlJc w:val="left"/>
      <w:pPr>
        <w:tabs>
          <w:tab w:val="num" w:pos="600"/>
        </w:tabs>
        <w:ind w:left="6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isLgl/>
      <w:lvlText w:val="%1.%2.%3"/>
      <w:lvlJc w:val="left"/>
      <w:pPr>
        <w:tabs>
          <w:tab w:val="num" w:pos="1200"/>
        </w:tabs>
        <w:ind w:left="1200" w:hanging="916"/>
      </w:pPr>
      <w:rPr>
        <w:rFonts w:ascii="Times New Roman" w:hAnsi="Times New Roman" w:hint="default"/>
        <w:b w:val="0"/>
        <w:i/>
        <w:sz w:val="20"/>
      </w:rPr>
    </w:lvl>
    <w:lvl w:ilvl="3">
      <w:start w:val="1"/>
      <w:numFmt w:val="decimal"/>
      <w:isLgl/>
      <w:lvlText w:val="%1.%2.%3.%4"/>
      <w:lvlJc w:val="left"/>
      <w:pPr>
        <w:tabs>
          <w:tab w:val="num" w:pos="1800"/>
        </w:tabs>
        <w:ind w:left="1800" w:hanging="1080"/>
      </w:pPr>
      <w:rPr>
        <w:rFonts w:ascii="Tahoma" w:hAnsi="Tahoma" w:hint="default"/>
        <w:b w:val="0"/>
        <w:i w:val="0"/>
        <w:sz w:val="18"/>
      </w:rPr>
    </w:lvl>
    <w:lvl w:ilvl="4">
      <w:start w:val="1"/>
      <w:numFmt w:val="decimal"/>
      <w:isLgl/>
      <w:lvlText w:val="%1.%2.%3.%4.%5"/>
      <w:lvlJc w:val="left"/>
      <w:pPr>
        <w:tabs>
          <w:tab w:val="num" w:pos="2040"/>
        </w:tabs>
        <w:ind w:left="2040" w:hanging="1080"/>
      </w:pPr>
      <w:rPr>
        <w:rFonts w:hint="default"/>
      </w:rPr>
    </w:lvl>
    <w:lvl w:ilvl="5">
      <w:start w:val="1"/>
      <w:numFmt w:val="decimal"/>
      <w:isLgl/>
      <w:lvlText w:val="%1.%2.%3.%4.%5.%6"/>
      <w:lvlJc w:val="left"/>
      <w:pPr>
        <w:tabs>
          <w:tab w:val="num" w:pos="2640"/>
        </w:tabs>
        <w:ind w:left="264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480"/>
        </w:tabs>
        <w:ind w:left="3480" w:hanging="1800"/>
      </w:pPr>
      <w:rPr>
        <w:rFonts w:hint="default"/>
      </w:rPr>
    </w:lvl>
    <w:lvl w:ilvl="8">
      <w:start w:val="1"/>
      <w:numFmt w:val="decimal"/>
      <w:isLgl/>
      <w:lvlText w:val="%1.%2.%3.%4.%5.%6.%7.%8.%9"/>
      <w:lvlJc w:val="left"/>
      <w:pPr>
        <w:tabs>
          <w:tab w:val="num" w:pos="3720"/>
        </w:tabs>
        <w:ind w:left="3720" w:hanging="1800"/>
      </w:pPr>
      <w:rPr>
        <w:rFonts w:hint="default"/>
      </w:rPr>
    </w:lvl>
  </w:abstractNum>
  <w:abstractNum w:abstractNumId="4">
    <w:nsid w:val="3B462DF9"/>
    <w:multiLevelType w:val="hybridMultilevel"/>
    <w:tmpl w:val="30CC8E2E"/>
    <w:lvl w:ilvl="0" w:tplc="4532EA12">
      <w:start w:val="4"/>
      <w:numFmt w:val="bullet"/>
      <w:lvlText w:val="-"/>
      <w:lvlJc w:val="left"/>
      <w:pPr>
        <w:ind w:left="720" w:hanging="360"/>
      </w:pPr>
      <w:rPr>
        <w:rFonts w:ascii="Calibri" w:eastAsia="Times New Roman" w:hAnsi="Calibri"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DAF3634"/>
    <w:multiLevelType w:val="multilevel"/>
    <w:tmpl w:val="8B7C79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4961031"/>
    <w:multiLevelType w:val="hybridMultilevel"/>
    <w:tmpl w:val="9810135E"/>
    <w:lvl w:ilvl="0" w:tplc="04100015">
      <w:start w:val="1"/>
      <w:numFmt w:val="upperLetter"/>
      <w:lvlText w:val="%1."/>
      <w:lvlJc w:val="left"/>
      <w:pPr>
        <w:ind w:hanging="258"/>
      </w:pPr>
      <w:rPr>
        <w:rFonts w:hint="default"/>
        <w:spacing w:val="-1"/>
        <w:sz w:val="22"/>
        <w:szCs w:val="22"/>
      </w:rPr>
    </w:lvl>
    <w:lvl w:ilvl="1" w:tplc="F67A30AE">
      <w:start w:val="1"/>
      <w:numFmt w:val="decimal"/>
      <w:lvlText w:val="%2)"/>
      <w:lvlJc w:val="left"/>
      <w:pPr>
        <w:ind w:hanging="258"/>
        <w:jc w:val="right"/>
      </w:pPr>
      <w:rPr>
        <w:rFonts w:ascii="Arial" w:eastAsia="Arial" w:hAnsi="Arial" w:hint="default"/>
        <w:b/>
        <w:bCs/>
        <w:spacing w:val="-1"/>
        <w:sz w:val="22"/>
        <w:szCs w:val="22"/>
      </w:rPr>
    </w:lvl>
    <w:lvl w:ilvl="2" w:tplc="42DEAD6C">
      <w:start w:val="1"/>
      <w:numFmt w:val="bullet"/>
      <w:lvlText w:val="-"/>
      <w:lvlJc w:val="left"/>
      <w:pPr>
        <w:ind w:hanging="128"/>
      </w:pPr>
      <w:rPr>
        <w:rFonts w:ascii="Times New Roman" w:eastAsia="Times New Roman" w:hAnsi="Times New Roman" w:hint="default"/>
        <w:i/>
        <w:sz w:val="22"/>
        <w:szCs w:val="22"/>
      </w:rPr>
    </w:lvl>
    <w:lvl w:ilvl="3" w:tplc="800836DE">
      <w:start w:val="1"/>
      <w:numFmt w:val="bullet"/>
      <w:lvlText w:val="•"/>
      <w:lvlJc w:val="left"/>
      <w:rPr>
        <w:rFonts w:hint="default"/>
      </w:rPr>
    </w:lvl>
    <w:lvl w:ilvl="4" w:tplc="5952193E">
      <w:start w:val="1"/>
      <w:numFmt w:val="bullet"/>
      <w:lvlText w:val="•"/>
      <w:lvlJc w:val="left"/>
      <w:rPr>
        <w:rFonts w:hint="default"/>
      </w:rPr>
    </w:lvl>
    <w:lvl w:ilvl="5" w:tplc="B0647144">
      <w:start w:val="1"/>
      <w:numFmt w:val="bullet"/>
      <w:lvlText w:val="•"/>
      <w:lvlJc w:val="left"/>
      <w:rPr>
        <w:rFonts w:hint="default"/>
      </w:rPr>
    </w:lvl>
    <w:lvl w:ilvl="6" w:tplc="BD04E792">
      <w:start w:val="1"/>
      <w:numFmt w:val="bullet"/>
      <w:lvlText w:val="•"/>
      <w:lvlJc w:val="left"/>
      <w:rPr>
        <w:rFonts w:hint="default"/>
      </w:rPr>
    </w:lvl>
    <w:lvl w:ilvl="7" w:tplc="4A2024F0">
      <w:start w:val="1"/>
      <w:numFmt w:val="bullet"/>
      <w:lvlText w:val="•"/>
      <w:lvlJc w:val="left"/>
      <w:rPr>
        <w:rFonts w:hint="default"/>
      </w:rPr>
    </w:lvl>
    <w:lvl w:ilvl="8" w:tplc="76FE4C68">
      <w:start w:val="1"/>
      <w:numFmt w:val="bullet"/>
      <w:lvlText w:val="•"/>
      <w:lvlJc w:val="left"/>
      <w:rPr>
        <w:rFonts w:hint="default"/>
      </w:rPr>
    </w:lvl>
  </w:abstractNum>
  <w:abstractNum w:abstractNumId="7">
    <w:nsid w:val="6CDA2349"/>
    <w:multiLevelType w:val="hybridMultilevel"/>
    <w:tmpl w:val="DFD48C6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3665B09"/>
    <w:multiLevelType w:val="multilevel"/>
    <w:tmpl w:val="CFBE3334"/>
    <w:lvl w:ilvl="0">
      <w:start w:val="1"/>
      <w:numFmt w:val="decimal"/>
      <w:pStyle w:val="Titolo1"/>
      <w:lvlText w:val="03.%1"/>
      <w:lvlJc w:val="left"/>
      <w:pPr>
        <w:tabs>
          <w:tab w:val="num" w:pos="720"/>
        </w:tabs>
        <w:ind w:left="0" w:firstLine="0"/>
      </w:pPr>
    </w:lvl>
    <w:lvl w:ilvl="1">
      <w:start w:val="1"/>
      <w:numFmt w:val="decimal"/>
      <w:pStyle w:val="Titolo2"/>
      <w:lvlText w:val="03.%1.%2"/>
      <w:lvlJc w:val="left"/>
      <w:pPr>
        <w:tabs>
          <w:tab w:val="num" w:pos="720"/>
        </w:tabs>
        <w:ind w:left="0" w:firstLine="0"/>
      </w:pPr>
    </w:lvl>
    <w:lvl w:ilvl="2">
      <w:start w:val="1"/>
      <w:numFmt w:val="decimal"/>
      <w:pStyle w:val="Titolo3"/>
      <w:lvlText w:val="03.%1.%2.%3"/>
      <w:lvlJc w:val="left"/>
      <w:pPr>
        <w:tabs>
          <w:tab w:val="num" w:pos="1080"/>
        </w:tabs>
        <w:ind w:left="0" w:firstLine="0"/>
      </w:pPr>
    </w:lvl>
    <w:lvl w:ilvl="3">
      <w:start w:val="1"/>
      <w:numFmt w:val="decimal"/>
      <w:pStyle w:val="Titolo4"/>
      <w:lvlText w:val="03.%1.%2.%3.%4"/>
      <w:lvlJc w:val="left"/>
      <w:pPr>
        <w:tabs>
          <w:tab w:val="num" w:pos="1080"/>
        </w:tabs>
        <w:ind w:left="0" w:firstLine="0"/>
      </w:pPr>
    </w:lvl>
    <w:lvl w:ilvl="4">
      <w:start w:val="1"/>
      <w:numFmt w:val="decimal"/>
      <w:pStyle w:val="Titolo5"/>
      <w:lvlText w:val="00.%1.%2.%3.%4.%5"/>
      <w:lvlJc w:val="left"/>
      <w:pPr>
        <w:tabs>
          <w:tab w:val="num" w:pos="1080"/>
        </w:tabs>
        <w:ind w:left="0" w:firstLine="0"/>
      </w:pPr>
    </w:lvl>
    <w:lvl w:ilvl="5">
      <w:start w:val="1"/>
      <w:numFmt w:val="decimal"/>
      <w:pStyle w:val="Titolo6"/>
      <w:lvlText w:val="00.%1.%2.%3.%4.%5.%6"/>
      <w:lvlJc w:val="left"/>
      <w:pPr>
        <w:tabs>
          <w:tab w:val="num" w:pos="1440"/>
        </w:tabs>
        <w:ind w:left="0" w:firstLine="0"/>
      </w:pPr>
    </w:lvl>
    <w:lvl w:ilvl="6">
      <w:start w:val="1"/>
      <w:numFmt w:val="decimal"/>
      <w:pStyle w:val="Titolo7"/>
      <w:lvlText w:val="00.%1.%2.%3.%4.%5.%6.%7"/>
      <w:lvlJc w:val="left"/>
      <w:pPr>
        <w:tabs>
          <w:tab w:val="num" w:pos="1440"/>
        </w:tabs>
        <w:ind w:left="0" w:firstLine="0"/>
      </w:pPr>
    </w:lvl>
    <w:lvl w:ilvl="7">
      <w:start w:val="1"/>
      <w:numFmt w:val="decimal"/>
      <w:pStyle w:val="Titolo8"/>
      <w:lvlText w:val="00.%1.%2.%3.%4.%5.%6.%7.%8"/>
      <w:lvlJc w:val="left"/>
      <w:pPr>
        <w:tabs>
          <w:tab w:val="num" w:pos="1800"/>
        </w:tabs>
        <w:ind w:left="0" w:firstLine="0"/>
      </w:pPr>
    </w:lvl>
    <w:lvl w:ilvl="8">
      <w:start w:val="1"/>
      <w:numFmt w:val="decimal"/>
      <w:pStyle w:val="Titolo9"/>
      <w:lvlText w:val="00.%1.%2.%3.%4.%5.%6.%7.%8.%9"/>
      <w:lvlJc w:val="left"/>
      <w:pPr>
        <w:tabs>
          <w:tab w:val="num" w:pos="1800"/>
        </w:tabs>
        <w:ind w:left="0" w:firstLine="0"/>
      </w:pPr>
    </w:lvl>
  </w:abstractNum>
  <w:abstractNum w:abstractNumId="9">
    <w:nsid w:val="7D0B693F"/>
    <w:multiLevelType w:val="hybridMultilevel"/>
    <w:tmpl w:val="D6AE5C42"/>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3"/>
  </w:num>
  <w:num w:numId="5">
    <w:abstractNumId w:val="2"/>
  </w:num>
  <w:num w:numId="6">
    <w:abstractNumId w:val="7"/>
  </w:num>
  <w:num w:numId="7">
    <w:abstractNumId w:val="1"/>
  </w:num>
  <w:num w:numId="8">
    <w:abstractNumId w:val="9"/>
  </w:num>
  <w:num w:numId="9">
    <w:abstractNumId w:val="0"/>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US" w:vendorID="64" w:dllVersion="6" w:nlCheck="1" w:checkStyle="0"/>
  <w:activeWritingStyle w:appName="MSWord" w:lang="it-IT" w:vendorID="64" w:dllVersion="0" w:nlCheck="1" w:checkStyle="0"/>
  <w:activeWritingStyle w:appName="MSWord" w:lang="en-US" w:vendorID="64" w:dllVersion="4096" w:nlCheck="1" w:checkStyle="0"/>
  <w:activeWritingStyle w:appName="MSWord" w:lang="it-IT"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o:colormru v:ext="edit" colors="#33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D7D70"/>
    <w:rsid w:val="00001E76"/>
    <w:rsid w:val="00011D53"/>
    <w:rsid w:val="0002754F"/>
    <w:rsid w:val="0003090A"/>
    <w:rsid w:val="000422FA"/>
    <w:rsid w:val="00042E29"/>
    <w:rsid w:val="00043B48"/>
    <w:rsid w:val="00045BF3"/>
    <w:rsid w:val="00050C15"/>
    <w:rsid w:val="00064514"/>
    <w:rsid w:val="00082A57"/>
    <w:rsid w:val="00084CA3"/>
    <w:rsid w:val="00086C81"/>
    <w:rsid w:val="00090057"/>
    <w:rsid w:val="000921E6"/>
    <w:rsid w:val="000A161E"/>
    <w:rsid w:val="000A2953"/>
    <w:rsid w:val="000A5654"/>
    <w:rsid w:val="000B216D"/>
    <w:rsid w:val="000B2B17"/>
    <w:rsid w:val="000B7E97"/>
    <w:rsid w:val="000E3BA5"/>
    <w:rsid w:val="000E5B64"/>
    <w:rsid w:val="000E61C8"/>
    <w:rsid w:val="000F0593"/>
    <w:rsid w:val="000F3CA0"/>
    <w:rsid w:val="000F4A8B"/>
    <w:rsid w:val="000F687D"/>
    <w:rsid w:val="000F6D9A"/>
    <w:rsid w:val="00104B41"/>
    <w:rsid w:val="00132842"/>
    <w:rsid w:val="00135360"/>
    <w:rsid w:val="00147D4B"/>
    <w:rsid w:val="00154688"/>
    <w:rsid w:val="001563BB"/>
    <w:rsid w:val="00162449"/>
    <w:rsid w:val="0016465D"/>
    <w:rsid w:val="00183D45"/>
    <w:rsid w:val="00186D8C"/>
    <w:rsid w:val="00196BB2"/>
    <w:rsid w:val="001A3D72"/>
    <w:rsid w:val="001A629B"/>
    <w:rsid w:val="001A72A5"/>
    <w:rsid w:val="001A79C1"/>
    <w:rsid w:val="001B33BE"/>
    <w:rsid w:val="001B48FB"/>
    <w:rsid w:val="001B568A"/>
    <w:rsid w:val="001C040B"/>
    <w:rsid w:val="001C59B8"/>
    <w:rsid w:val="001E6D0C"/>
    <w:rsid w:val="001F6BE8"/>
    <w:rsid w:val="001F700A"/>
    <w:rsid w:val="00222CD9"/>
    <w:rsid w:val="002253C7"/>
    <w:rsid w:val="0022621D"/>
    <w:rsid w:val="002273F5"/>
    <w:rsid w:val="0024457F"/>
    <w:rsid w:val="002445B4"/>
    <w:rsid w:val="00246BC3"/>
    <w:rsid w:val="002534D8"/>
    <w:rsid w:val="00263163"/>
    <w:rsid w:val="002750B3"/>
    <w:rsid w:val="0028234D"/>
    <w:rsid w:val="00287388"/>
    <w:rsid w:val="002A3EE9"/>
    <w:rsid w:val="002C20AD"/>
    <w:rsid w:val="002C7693"/>
    <w:rsid w:val="002E16D8"/>
    <w:rsid w:val="002F259D"/>
    <w:rsid w:val="002F3981"/>
    <w:rsid w:val="00302393"/>
    <w:rsid w:val="003170DA"/>
    <w:rsid w:val="0032736A"/>
    <w:rsid w:val="003413F1"/>
    <w:rsid w:val="00354111"/>
    <w:rsid w:val="00356772"/>
    <w:rsid w:val="00364717"/>
    <w:rsid w:val="00364A1C"/>
    <w:rsid w:val="0037037B"/>
    <w:rsid w:val="003757D3"/>
    <w:rsid w:val="00377BC8"/>
    <w:rsid w:val="003864CC"/>
    <w:rsid w:val="00396DA0"/>
    <w:rsid w:val="003B07D5"/>
    <w:rsid w:val="003C3F7D"/>
    <w:rsid w:val="003C4B41"/>
    <w:rsid w:val="003D05BE"/>
    <w:rsid w:val="003D18E5"/>
    <w:rsid w:val="003E358D"/>
    <w:rsid w:val="003F6449"/>
    <w:rsid w:val="0041494B"/>
    <w:rsid w:val="00417213"/>
    <w:rsid w:val="00423AB6"/>
    <w:rsid w:val="00430A32"/>
    <w:rsid w:val="00436AEC"/>
    <w:rsid w:val="00441880"/>
    <w:rsid w:val="00452B0B"/>
    <w:rsid w:val="0045704B"/>
    <w:rsid w:val="004573DE"/>
    <w:rsid w:val="00457B1D"/>
    <w:rsid w:val="00463B6C"/>
    <w:rsid w:val="00470599"/>
    <w:rsid w:val="00486C6F"/>
    <w:rsid w:val="004956AE"/>
    <w:rsid w:val="004B1C86"/>
    <w:rsid w:val="004B3463"/>
    <w:rsid w:val="004C75FD"/>
    <w:rsid w:val="004D1DC1"/>
    <w:rsid w:val="004E1DC8"/>
    <w:rsid w:val="004F55D1"/>
    <w:rsid w:val="004F5C11"/>
    <w:rsid w:val="005172F6"/>
    <w:rsid w:val="0053092E"/>
    <w:rsid w:val="00535844"/>
    <w:rsid w:val="00563317"/>
    <w:rsid w:val="00567EBE"/>
    <w:rsid w:val="0058303F"/>
    <w:rsid w:val="005902B5"/>
    <w:rsid w:val="00590ABF"/>
    <w:rsid w:val="00590EC9"/>
    <w:rsid w:val="00597E39"/>
    <w:rsid w:val="005A2BFC"/>
    <w:rsid w:val="005A4D19"/>
    <w:rsid w:val="005A52C5"/>
    <w:rsid w:val="005A5FDD"/>
    <w:rsid w:val="005A6208"/>
    <w:rsid w:val="005C15D7"/>
    <w:rsid w:val="005E0955"/>
    <w:rsid w:val="005E0B12"/>
    <w:rsid w:val="005E24B7"/>
    <w:rsid w:val="005E43FC"/>
    <w:rsid w:val="005E75CA"/>
    <w:rsid w:val="005F0DA2"/>
    <w:rsid w:val="005F6207"/>
    <w:rsid w:val="005F6F3B"/>
    <w:rsid w:val="00600850"/>
    <w:rsid w:val="006205E3"/>
    <w:rsid w:val="00621BD0"/>
    <w:rsid w:val="00622DA5"/>
    <w:rsid w:val="00642A7A"/>
    <w:rsid w:val="00652A13"/>
    <w:rsid w:val="006604E5"/>
    <w:rsid w:val="00697710"/>
    <w:rsid w:val="006B1979"/>
    <w:rsid w:val="006B5443"/>
    <w:rsid w:val="006B7E67"/>
    <w:rsid w:val="006D346B"/>
    <w:rsid w:val="006F0D0B"/>
    <w:rsid w:val="006F7AAA"/>
    <w:rsid w:val="00705F0C"/>
    <w:rsid w:val="0071351C"/>
    <w:rsid w:val="00725CAB"/>
    <w:rsid w:val="00725E7F"/>
    <w:rsid w:val="00753E9A"/>
    <w:rsid w:val="007563F0"/>
    <w:rsid w:val="007570E9"/>
    <w:rsid w:val="007662CD"/>
    <w:rsid w:val="0077041D"/>
    <w:rsid w:val="00781E45"/>
    <w:rsid w:val="0078215F"/>
    <w:rsid w:val="007841BC"/>
    <w:rsid w:val="00786077"/>
    <w:rsid w:val="00793CCD"/>
    <w:rsid w:val="007A5D1B"/>
    <w:rsid w:val="007B4855"/>
    <w:rsid w:val="007B5D57"/>
    <w:rsid w:val="007B7499"/>
    <w:rsid w:val="007C746E"/>
    <w:rsid w:val="007E7060"/>
    <w:rsid w:val="007F127A"/>
    <w:rsid w:val="008250A1"/>
    <w:rsid w:val="00843BAF"/>
    <w:rsid w:val="00854A8E"/>
    <w:rsid w:val="00870234"/>
    <w:rsid w:val="008769D7"/>
    <w:rsid w:val="00880080"/>
    <w:rsid w:val="00890952"/>
    <w:rsid w:val="008C2DD4"/>
    <w:rsid w:val="008C3DD2"/>
    <w:rsid w:val="008D2DF4"/>
    <w:rsid w:val="008D42B1"/>
    <w:rsid w:val="008E28F1"/>
    <w:rsid w:val="008E37EF"/>
    <w:rsid w:val="008E5960"/>
    <w:rsid w:val="008F41FC"/>
    <w:rsid w:val="008F65CF"/>
    <w:rsid w:val="00903C02"/>
    <w:rsid w:val="00906BC2"/>
    <w:rsid w:val="00907FD8"/>
    <w:rsid w:val="00915A3A"/>
    <w:rsid w:val="0092275F"/>
    <w:rsid w:val="00926842"/>
    <w:rsid w:val="009313B6"/>
    <w:rsid w:val="00944EB2"/>
    <w:rsid w:val="00955BC0"/>
    <w:rsid w:val="00956CFB"/>
    <w:rsid w:val="00960B06"/>
    <w:rsid w:val="00966A53"/>
    <w:rsid w:val="009768AE"/>
    <w:rsid w:val="00980D5A"/>
    <w:rsid w:val="00984BDB"/>
    <w:rsid w:val="00985AE8"/>
    <w:rsid w:val="00986C3D"/>
    <w:rsid w:val="009933F8"/>
    <w:rsid w:val="009B6D9C"/>
    <w:rsid w:val="009D2541"/>
    <w:rsid w:val="009D3374"/>
    <w:rsid w:val="009F404C"/>
    <w:rsid w:val="009F50C3"/>
    <w:rsid w:val="00A01021"/>
    <w:rsid w:val="00A143B6"/>
    <w:rsid w:val="00A32726"/>
    <w:rsid w:val="00A338CA"/>
    <w:rsid w:val="00A35580"/>
    <w:rsid w:val="00A4490F"/>
    <w:rsid w:val="00A55639"/>
    <w:rsid w:val="00A758C4"/>
    <w:rsid w:val="00A775ED"/>
    <w:rsid w:val="00A814D4"/>
    <w:rsid w:val="00A82319"/>
    <w:rsid w:val="00A85DDB"/>
    <w:rsid w:val="00A9144C"/>
    <w:rsid w:val="00A971C4"/>
    <w:rsid w:val="00AA7028"/>
    <w:rsid w:val="00AC4768"/>
    <w:rsid w:val="00AC7CF5"/>
    <w:rsid w:val="00AE5E10"/>
    <w:rsid w:val="00AF3F31"/>
    <w:rsid w:val="00AF5468"/>
    <w:rsid w:val="00B11760"/>
    <w:rsid w:val="00B140BF"/>
    <w:rsid w:val="00B270D6"/>
    <w:rsid w:val="00B301F3"/>
    <w:rsid w:val="00B54F95"/>
    <w:rsid w:val="00B55CD4"/>
    <w:rsid w:val="00B63A81"/>
    <w:rsid w:val="00B652DB"/>
    <w:rsid w:val="00BA00E3"/>
    <w:rsid w:val="00BB71DA"/>
    <w:rsid w:val="00BC35E3"/>
    <w:rsid w:val="00BD2F1A"/>
    <w:rsid w:val="00BD42F4"/>
    <w:rsid w:val="00BD699E"/>
    <w:rsid w:val="00BE05F5"/>
    <w:rsid w:val="00BE2C02"/>
    <w:rsid w:val="00BF145E"/>
    <w:rsid w:val="00BF17B8"/>
    <w:rsid w:val="00C04380"/>
    <w:rsid w:val="00C050E4"/>
    <w:rsid w:val="00C17E13"/>
    <w:rsid w:val="00C36B8A"/>
    <w:rsid w:val="00C44838"/>
    <w:rsid w:val="00C4560F"/>
    <w:rsid w:val="00C54A7B"/>
    <w:rsid w:val="00C62DEF"/>
    <w:rsid w:val="00C67248"/>
    <w:rsid w:val="00C87A4E"/>
    <w:rsid w:val="00C9080F"/>
    <w:rsid w:val="00C9265C"/>
    <w:rsid w:val="00C95495"/>
    <w:rsid w:val="00C97236"/>
    <w:rsid w:val="00C9755D"/>
    <w:rsid w:val="00CC1393"/>
    <w:rsid w:val="00CC2205"/>
    <w:rsid w:val="00CD7A51"/>
    <w:rsid w:val="00CE1C8C"/>
    <w:rsid w:val="00CF6FCA"/>
    <w:rsid w:val="00D027EB"/>
    <w:rsid w:val="00D02B4E"/>
    <w:rsid w:val="00D2345A"/>
    <w:rsid w:val="00D26A53"/>
    <w:rsid w:val="00D34199"/>
    <w:rsid w:val="00D36012"/>
    <w:rsid w:val="00D56CEA"/>
    <w:rsid w:val="00D602CE"/>
    <w:rsid w:val="00D64A54"/>
    <w:rsid w:val="00D6733F"/>
    <w:rsid w:val="00D73408"/>
    <w:rsid w:val="00DB183A"/>
    <w:rsid w:val="00DB551F"/>
    <w:rsid w:val="00DB64A0"/>
    <w:rsid w:val="00DB6CB6"/>
    <w:rsid w:val="00DD68B1"/>
    <w:rsid w:val="00DD692B"/>
    <w:rsid w:val="00DE2C9E"/>
    <w:rsid w:val="00DE4DE6"/>
    <w:rsid w:val="00DE5ADE"/>
    <w:rsid w:val="00DE5BAC"/>
    <w:rsid w:val="00DE63B3"/>
    <w:rsid w:val="00DF111D"/>
    <w:rsid w:val="00DF5EFF"/>
    <w:rsid w:val="00E02270"/>
    <w:rsid w:val="00E02BA7"/>
    <w:rsid w:val="00E27A36"/>
    <w:rsid w:val="00E334F9"/>
    <w:rsid w:val="00E67B6D"/>
    <w:rsid w:val="00E72BD8"/>
    <w:rsid w:val="00E742FF"/>
    <w:rsid w:val="00E837E6"/>
    <w:rsid w:val="00EB05C1"/>
    <w:rsid w:val="00EB66E8"/>
    <w:rsid w:val="00EC4741"/>
    <w:rsid w:val="00ED0BDD"/>
    <w:rsid w:val="00ED0FDB"/>
    <w:rsid w:val="00ED4E7E"/>
    <w:rsid w:val="00ED7D70"/>
    <w:rsid w:val="00EE6605"/>
    <w:rsid w:val="00EF4C3E"/>
    <w:rsid w:val="00F0007B"/>
    <w:rsid w:val="00F043B7"/>
    <w:rsid w:val="00F12FAE"/>
    <w:rsid w:val="00F32AAE"/>
    <w:rsid w:val="00F32CA5"/>
    <w:rsid w:val="00F50326"/>
    <w:rsid w:val="00F550FD"/>
    <w:rsid w:val="00F65876"/>
    <w:rsid w:val="00F65F3A"/>
    <w:rsid w:val="00F66C94"/>
    <w:rsid w:val="00F90363"/>
    <w:rsid w:val="00F956F0"/>
    <w:rsid w:val="00FA352E"/>
    <w:rsid w:val="00FA663A"/>
    <w:rsid w:val="00FC249D"/>
    <w:rsid w:val="00FD3F08"/>
    <w:rsid w:val="00FE3C5A"/>
    <w:rsid w:val="00FE52BF"/>
    <w:rsid w:val="00FF5D5C"/>
    <w:rsid w:val="00FF62EF"/>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3f"/>
    </o:shapedefaults>
    <o:shapelayout v:ext="edit">
      <o:idmap v:ext="edit" data="1"/>
    </o:shapelayout>
  </w:shapeDefaults>
  <w:decimalSymbol w:val=","/>
  <w:listSeparator w:val=";"/>
  <w14:docId w14:val="48B751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80">
    <w:lsdException w:name="Normal" w:qFormat="1"/>
    <w:lsdException w:name="heading 1" w:uiPriority="1" w:qFormat="1"/>
    <w:lsdException w:name="heading 2" w:uiPriority="1" w:qFormat="1"/>
    <w:lsdException w:name="heading 3" w:uiPriority="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41BC"/>
    <w:rPr>
      <w:sz w:val="24"/>
      <w:szCs w:val="24"/>
    </w:rPr>
  </w:style>
  <w:style w:type="paragraph" w:styleId="Titolo1">
    <w:name w:val="heading 1"/>
    <w:basedOn w:val="Normale"/>
    <w:next w:val="Normale"/>
    <w:link w:val="Titolo1Carattere"/>
    <w:uiPriority w:val="1"/>
    <w:qFormat/>
    <w:rsid w:val="00423AB6"/>
    <w:pPr>
      <w:keepNext/>
      <w:numPr>
        <w:numId w:val="1"/>
      </w:numPr>
      <w:spacing w:before="240" w:after="60"/>
      <w:outlineLvl w:val="0"/>
    </w:pPr>
    <w:rPr>
      <w:rFonts w:ascii="Arial" w:hAnsi="Arial"/>
      <w:b/>
      <w:caps/>
      <w:kern w:val="28"/>
      <w:szCs w:val="20"/>
    </w:rPr>
  </w:style>
  <w:style w:type="paragraph" w:styleId="Titolo2">
    <w:name w:val="heading 2"/>
    <w:basedOn w:val="Normale"/>
    <w:next w:val="Normale"/>
    <w:link w:val="Titolo2Carattere"/>
    <w:uiPriority w:val="1"/>
    <w:qFormat/>
    <w:rsid w:val="00423AB6"/>
    <w:pPr>
      <w:keepNext/>
      <w:numPr>
        <w:ilvl w:val="1"/>
        <w:numId w:val="1"/>
      </w:numPr>
      <w:spacing w:before="240" w:after="60"/>
      <w:outlineLvl w:val="1"/>
    </w:pPr>
    <w:rPr>
      <w:rFonts w:ascii="Arial" w:hAnsi="Arial"/>
      <w:b/>
      <w:i/>
      <w:szCs w:val="20"/>
    </w:rPr>
  </w:style>
  <w:style w:type="paragraph" w:styleId="Titolo3">
    <w:name w:val="heading 3"/>
    <w:basedOn w:val="Normale"/>
    <w:next w:val="Normale"/>
    <w:link w:val="Titolo3Carattere"/>
    <w:uiPriority w:val="1"/>
    <w:qFormat/>
    <w:rsid w:val="00423AB6"/>
    <w:pPr>
      <w:keepNext/>
      <w:numPr>
        <w:ilvl w:val="2"/>
        <w:numId w:val="1"/>
      </w:numPr>
      <w:spacing w:before="240" w:after="60"/>
      <w:outlineLvl w:val="2"/>
    </w:pPr>
    <w:rPr>
      <w:rFonts w:ascii="Arial" w:hAnsi="Arial"/>
      <w:szCs w:val="20"/>
    </w:rPr>
  </w:style>
  <w:style w:type="paragraph" w:styleId="Titolo4">
    <w:name w:val="heading 4"/>
    <w:basedOn w:val="Normale"/>
    <w:next w:val="Normale"/>
    <w:link w:val="Titolo4Carattere"/>
    <w:uiPriority w:val="9"/>
    <w:qFormat/>
    <w:rsid w:val="00423AB6"/>
    <w:pPr>
      <w:keepNext/>
      <w:numPr>
        <w:ilvl w:val="3"/>
        <w:numId w:val="1"/>
      </w:numPr>
      <w:spacing w:before="240" w:after="60"/>
      <w:outlineLvl w:val="3"/>
    </w:pPr>
    <w:rPr>
      <w:rFonts w:ascii="Arial" w:hAnsi="Arial"/>
      <w:b/>
      <w:sz w:val="22"/>
      <w:szCs w:val="20"/>
    </w:rPr>
  </w:style>
  <w:style w:type="paragraph" w:styleId="Titolo5">
    <w:name w:val="heading 5"/>
    <w:basedOn w:val="Normale"/>
    <w:next w:val="Normale"/>
    <w:link w:val="Titolo5Carattere"/>
    <w:qFormat/>
    <w:rsid w:val="00423AB6"/>
    <w:pPr>
      <w:numPr>
        <w:ilvl w:val="4"/>
        <w:numId w:val="1"/>
      </w:numPr>
      <w:spacing w:before="240" w:after="60"/>
      <w:outlineLvl w:val="4"/>
    </w:pPr>
    <w:rPr>
      <w:rFonts w:ascii="Arial" w:hAnsi="Arial"/>
      <w:sz w:val="22"/>
      <w:szCs w:val="20"/>
    </w:rPr>
  </w:style>
  <w:style w:type="paragraph" w:styleId="Titolo6">
    <w:name w:val="heading 6"/>
    <w:basedOn w:val="Normale"/>
    <w:next w:val="Normale"/>
    <w:link w:val="Titolo6Carattere"/>
    <w:qFormat/>
    <w:rsid w:val="00423AB6"/>
    <w:pPr>
      <w:numPr>
        <w:ilvl w:val="5"/>
        <w:numId w:val="1"/>
      </w:numPr>
      <w:spacing w:before="240" w:after="60"/>
      <w:outlineLvl w:val="5"/>
    </w:pPr>
    <w:rPr>
      <w:rFonts w:ascii="Arial" w:hAnsi="Arial"/>
      <w:i/>
      <w:sz w:val="22"/>
      <w:szCs w:val="20"/>
    </w:rPr>
  </w:style>
  <w:style w:type="paragraph" w:styleId="Titolo7">
    <w:name w:val="heading 7"/>
    <w:basedOn w:val="Normale"/>
    <w:next w:val="Normale"/>
    <w:link w:val="Titolo7Carattere"/>
    <w:qFormat/>
    <w:rsid w:val="00423AB6"/>
    <w:pPr>
      <w:numPr>
        <w:ilvl w:val="6"/>
        <w:numId w:val="1"/>
      </w:numPr>
      <w:spacing w:before="240" w:after="60"/>
      <w:outlineLvl w:val="6"/>
    </w:pPr>
    <w:rPr>
      <w:rFonts w:ascii="Arial" w:hAnsi="Arial"/>
      <w:sz w:val="20"/>
      <w:szCs w:val="20"/>
    </w:rPr>
  </w:style>
  <w:style w:type="paragraph" w:styleId="Titolo8">
    <w:name w:val="heading 8"/>
    <w:basedOn w:val="Normale"/>
    <w:next w:val="Normale"/>
    <w:link w:val="Titolo8Carattere"/>
    <w:qFormat/>
    <w:rsid w:val="00423AB6"/>
    <w:pPr>
      <w:numPr>
        <w:ilvl w:val="7"/>
        <w:numId w:val="1"/>
      </w:numPr>
      <w:spacing w:before="240" w:after="60"/>
      <w:outlineLvl w:val="7"/>
    </w:pPr>
    <w:rPr>
      <w:rFonts w:ascii="Arial" w:hAnsi="Arial"/>
      <w:i/>
      <w:sz w:val="20"/>
      <w:szCs w:val="20"/>
    </w:rPr>
  </w:style>
  <w:style w:type="paragraph" w:styleId="Titolo9">
    <w:name w:val="heading 9"/>
    <w:basedOn w:val="Normale"/>
    <w:next w:val="Normale"/>
    <w:link w:val="Titolo9Carattere"/>
    <w:qFormat/>
    <w:rsid w:val="00423AB6"/>
    <w:pPr>
      <w:numPr>
        <w:ilvl w:val="8"/>
        <w:numId w:val="1"/>
      </w:numPr>
      <w:spacing w:before="240" w:after="60"/>
      <w:outlineLvl w:val="8"/>
    </w:pPr>
    <w:rPr>
      <w:rFonts w:ascii="Arial"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1"/>
    <w:rsid w:val="00423AB6"/>
    <w:rPr>
      <w:rFonts w:ascii="Arial" w:hAnsi="Arial"/>
      <w:b/>
      <w:caps/>
      <w:kern w:val="28"/>
      <w:sz w:val="24"/>
    </w:rPr>
  </w:style>
  <w:style w:type="character" w:customStyle="1" w:styleId="Titolo2Carattere">
    <w:name w:val="Titolo 2 Carattere"/>
    <w:link w:val="Titolo2"/>
    <w:uiPriority w:val="1"/>
    <w:rsid w:val="00423AB6"/>
    <w:rPr>
      <w:rFonts w:ascii="Arial" w:hAnsi="Arial"/>
      <w:b/>
      <w:i/>
      <w:sz w:val="24"/>
    </w:rPr>
  </w:style>
  <w:style w:type="character" w:customStyle="1" w:styleId="Titolo3Carattere">
    <w:name w:val="Titolo 3 Carattere"/>
    <w:link w:val="Titolo3"/>
    <w:uiPriority w:val="1"/>
    <w:rsid w:val="00423AB6"/>
    <w:rPr>
      <w:rFonts w:ascii="Arial" w:hAnsi="Arial"/>
      <w:sz w:val="24"/>
    </w:rPr>
  </w:style>
  <w:style w:type="character" w:customStyle="1" w:styleId="Titolo4Carattere">
    <w:name w:val="Titolo 4 Carattere"/>
    <w:link w:val="Titolo4"/>
    <w:uiPriority w:val="9"/>
    <w:rsid w:val="00423AB6"/>
    <w:rPr>
      <w:rFonts w:ascii="Arial" w:hAnsi="Arial"/>
      <w:b/>
      <w:sz w:val="22"/>
    </w:rPr>
  </w:style>
  <w:style w:type="character" w:customStyle="1" w:styleId="Titolo5Carattere">
    <w:name w:val="Titolo 5 Carattere"/>
    <w:link w:val="Titolo5"/>
    <w:rsid w:val="00423AB6"/>
    <w:rPr>
      <w:rFonts w:ascii="Arial" w:hAnsi="Arial"/>
      <w:sz w:val="22"/>
    </w:rPr>
  </w:style>
  <w:style w:type="character" w:customStyle="1" w:styleId="Titolo6Carattere">
    <w:name w:val="Titolo 6 Carattere"/>
    <w:link w:val="Titolo6"/>
    <w:rsid w:val="00423AB6"/>
    <w:rPr>
      <w:rFonts w:ascii="Arial" w:hAnsi="Arial"/>
      <w:i/>
      <w:sz w:val="22"/>
    </w:rPr>
  </w:style>
  <w:style w:type="character" w:customStyle="1" w:styleId="Titolo7Carattere">
    <w:name w:val="Titolo 7 Carattere"/>
    <w:link w:val="Titolo7"/>
    <w:rsid w:val="00423AB6"/>
    <w:rPr>
      <w:rFonts w:ascii="Arial" w:hAnsi="Arial"/>
    </w:rPr>
  </w:style>
  <w:style w:type="character" w:customStyle="1" w:styleId="Titolo8Carattere">
    <w:name w:val="Titolo 8 Carattere"/>
    <w:link w:val="Titolo8"/>
    <w:rsid w:val="00423AB6"/>
    <w:rPr>
      <w:rFonts w:ascii="Arial" w:hAnsi="Arial"/>
      <w:i/>
    </w:rPr>
  </w:style>
  <w:style w:type="character" w:customStyle="1" w:styleId="Titolo9Carattere">
    <w:name w:val="Titolo 9 Carattere"/>
    <w:link w:val="Titolo9"/>
    <w:rsid w:val="00423AB6"/>
    <w:rPr>
      <w:rFonts w:ascii="Arial" w:hAnsi="Arial"/>
      <w:b/>
      <w:i/>
      <w:sz w:val="18"/>
    </w:rPr>
  </w:style>
  <w:style w:type="paragraph" w:styleId="Intestazione">
    <w:name w:val="header"/>
    <w:basedOn w:val="Normale"/>
    <w:link w:val="IntestazioneCarattere"/>
    <w:uiPriority w:val="99"/>
    <w:rsid w:val="00082A57"/>
    <w:pPr>
      <w:tabs>
        <w:tab w:val="center" w:pos="4819"/>
        <w:tab w:val="right" w:pos="9638"/>
      </w:tabs>
    </w:pPr>
  </w:style>
  <w:style w:type="character" w:customStyle="1" w:styleId="IntestazioneCarattere">
    <w:name w:val="Intestazione Carattere"/>
    <w:link w:val="Intestazione"/>
    <w:uiPriority w:val="99"/>
    <w:rsid w:val="00147D4B"/>
    <w:rPr>
      <w:sz w:val="24"/>
      <w:szCs w:val="24"/>
    </w:rPr>
  </w:style>
  <w:style w:type="paragraph" w:styleId="Pidipagina">
    <w:name w:val="footer"/>
    <w:basedOn w:val="Normale"/>
    <w:link w:val="PidipaginaCarattere"/>
    <w:uiPriority w:val="99"/>
    <w:rsid w:val="00082A57"/>
    <w:pPr>
      <w:tabs>
        <w:tab w:val="center" w:pos="4819"/>
        <w:tab w:val="right" w:pos="9638"/>
      </w:tabs>
    </w:pPr>
  </w:style>
  <w:style w:type="character" w:customStyle="1" w:styleId="PidipaginaCarattere">
    <w:name w:val="Piè di pagina Carattere"/>
    <w:basedOn w:val="Carpredefinitoparagrafo"/>
    <w:link w:val="Pidipagina"/>
    <w:uiPriority w:val="99"/>
    <w:rsid w:val="007B7499"/>
    <w:rPr>
      <w:sz w:val="24"/>
      <w:szCs w:val="24"/>
    </w:rPr>
  </w:style>
  <w:style w:type="paragraph" w:styleId="Testofumetto">
    <w:name w:val="Balloon Text"/>
    <w:basedOn w:val="Normale"/>
    <w:link w:val="TestofumettoCarattere"/>
    <w:uiPriority w:val="99"/>
    <w:semiHidden/>
    <w:rsid w:val="00001E7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52C5"/>
    <w:rPr>
      <w:rFonts w:ascii="Tahoma" w:hAnsi="Tahoma" w:cs="Tahoma"/>
      <w:sz w:val="16"/>
      <w:szCs w:val="16"/>
    </w:rPr>
  </w:style>
  <w:style w:type="table" w:styleId="Grigliatabella">
    <w:name w:val="Table Grid"/>
    <w:basedOn w:val="Tabellanormale"/>
    <w:uiPriority w:val="39"/>
    <w:rsid w:val="008909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llegamentoipertestuale">
    <w:name w:val="Hyperlink"/>
    <w:uiPriority w:val="99"/>
    <w:rsid w:val="00154688"/>
    <w:rPr>
      <w:color w:val="0000FF"/>
      <w:u w:val="single"/>
    </w:rPr>
  </w:style>
  <w:style w:type="paragraph" w:customStyle="1" w:styleId="TabellaTitolo">
    <w:name w:val="Tabella Titolo"/>
    <w:basedOn w:val="Normale"/>
    <w:autoRedefine/>
    <w:rsid w:val="00423AB6"/>
    <w:pPr>
      <w:spacing w:before="120" w:after="120"/>
      <w:jc w:val="center"/>
    </w:pPr>
    <w:rPr>
      <w:rFonts w:ascii="Arial" w:hAnsi="Arial"/>
      <w:b/>
      <w:smallCaps/>
      <w:sz w:val="20"/>
      <w:szCs w:val="20"/>
    </w:rPr>
  </w:style>
  <w:style w:type="table" w:styleId="Elencoscuro-Colore3">
    <w:name w:val="Dark List Accent 3"/>
    <w:basedOn w:val="Tabellanormale"/>
    <w:uiPriority w:val="71"/>
    <w:rsid w:val="00423AB6"/>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Stile1">
    <w:name w:val="Stile1"/>
    <w:basedOn w:val="Tabellanormale"/>
    <w:rsid w:val="00423AB6"/>
    <w:pPr>
      <w:jc w:val="center"/>
    </w:pPr>
    <w:rPr>
      <w:rFonts w:ascii="Arial" w:hAnsi="Arial"/>
      <w:sz w:val="18"/>
    </w:rPr>
    <w:tblPr>
      <w:tblInd w:w="0" w:type="dxa"/>
      <w:tblBorders>
        <w:top w:val="single" w:sz="18" w:space="0" w:color="F2F2F2"/>
        <w:left w:val="single" w:sz="18" w:space="0" w:color="F2F2F2"/>
        <w:bottom w:val="single" w:sz="18" w:space="0" w:color="F2F2F2"/>
        <w:right w:val="single" w:sz="18" w:space="0" w:color="F2F2F2"/>
        <w:insideH w:val="single" w:sz="18" w:space="0" w:color="F2F2F2"/>
        <w:insideV w:val="single" w:sz="18" w:space="0" w:color="F2F2F2"/>
      </w:tblBorders>
      <w:tblCellMar>
        <w:top w:w="0" w:type="dxa"/>
        <w:left w:w="108" w:type="dxa"/>
        <w:bottom w:w="0" w:type="dxa"/>
        <w:right w:w="108" w:type="dxa"/>
      </w:tblCellMar>
    </w:tblPr>
    <w:tcPr>
      <w:shd w:val="clear" w:color="auto" w:fill="DBE5F1"/>
      <w:vAlign w:val="center"/>
    </w:tcPr>
  </w:style>
  <w:style w:type="paragraph" w:customStyle="1" w:styleId="Grigliachiara-Colore31">
    <w:name w:val="Griglia chiara - Colore 31"/>
    <w:basedOn w:val="Normale"/>
    <w:uiPriority w:val="34"/>
    <w:qFormat/>
    <w:rsid w:val="007B4855"/>
    <w:pPr>
      <w:widowControl w:val="0"/>
      <w:ind w:left="708"/>
    </w:pPr>
    <w:rPr>
      <w:sz w:val="20"/>
      <w:szCs w:val="20"/>
      <w:lang w:eastAsia="ko-KR"/>
    </w:rPr>
  </w:style>
  <w:style w:type="paragraph" w:customStyle="1" w:styleId="a">
    <w:basedOn w:val="Normale"/>
    <w:next w:val="Corpotesto"/>
    <w:link w:val="CorpodeltestoCarattere"/>
    <w:rsid w:val="00956CFB"/>
    <w:pPr>
      <w:widowControl w:val="0"/>
      <w:suppressAutoHyphens/>
      <w:spacing w:after="120"/>
    </w:pPr>
    <w:rPr>
      <w:rFonts w:eastAsia="Arial Unicode MS"/>
      <w:kern w:val="1"/>
    </w:rPr>
  </w:style>
  <w:style w:type="paragraph" w:styleId="Corpotesto">
    <w:name w:val="Body Text"/>
    <w:basedOn w:val="Normale"/>
    <w:link w:val="CorpotestoCarattere"/>
    <w:uiPriority w:val="1"/>
    <w:rsid w:val="00F956F0"/>
    <w:pPr>
      <w:spacing w:after="120"/>
    </w:pPr>
  </w:style>
  <w:style w:type="character" w:customStyle="1" w:styleId="CorpotestoCarattere">
    <w:name w:val="Corpo testo Carattere"/>
    <w:link w:val="Corpotesto"/>
    <w:uiPriority w:val="1"/>
    <w:rsid w:val="00F956F0"/>
    <w:rPr>
      <w:sz w:val="24"/>
      <w:szCs w:val="24"/>
    </w:rPr>
  </w:style>
  <w:style w:type="character" w:customStyle="1" w:styleId="CorpodeltestoCarattere">
    <w:name w:val="Corpo del testo Carattere"/>
    <w:link w:val="a"/>
    <w:rsid w:val="00F956F0"/>
    <w:rPr>
      <w:rFonts w:eastAsia="Arial Unicode MS"/>
      <w:kern w:val="1"/>
      <w:sz w:val="24"/>
      <w:szCs w:val="24"/>
    </w:rPr>
  </w:style>
  <w:style w:type="paragraph" w:styleId="Testonormale">
    <w:name w:val="Plain Text"/>
    <w:basedOn w:val="Normale"/>
    <w:link w:val="TestonormaleCarattere"/>
    <w:uiPriority w:val="99"/>
    <w:unhideWhenUsed/>
    <w:rsid w:val="00F956F0"/>
    <w:rPr>
      <w:rFonts w:ascii="Consolas" w:eastAsia="Calibri" w:hAnsi="Consolas"/>
      <w:sz w:val="21"/>
      <w:szCs w:val="21"/>
      <w:lang w:eastAsia="en-US"/>
    </w:rPr>
  </w:style>
  <w:style w:type="character" w:customStyle="1" w:styleId="TestonormaleCarattere">
    <w:name w:val="Testo normale Carattere"/>
    <w:link w:val="Testonormale"/>
    <w:uiPriority w:val="99"/>
    <w:rsid w:val="00F956F0"/>
    <w:rPr>
      <w:rFonts w:ascii="Consolas" w:eastAsia="Calibri" w:hAnsi="Consolas"/>
      <w:sz w:val="21"/>
      <w:szCs w:val="21"/>
      <w:lang w:eastAsia="en-US"/>
    </w:rPr>
  </w:style>
  <w:style w:type="paragraph" w:styleId="Titolo">
    <w:name w:val="Title"/>
    <w:basedOn w:val="Normale"/>
    <w:next w:val="Normale"/>
    <w:link w:val="TitoloCarattere"/>
    <w:qFormat/>
    <w:rsid w:val="00DE4DE6"/>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DE4DE6"/>
    <w:rPr>
      <w:rFonts w:ascii="Cambria" w:eastAsia="Times New Roman" w:hAnsi="Cambria" w:cs="Times New Roman"/>
      <w:b/>
      <w:bCs/>
      <w:kern w:val="28"/>
      <w:sz w:val="32"/>
      <w:szCs w:val="32"/>
    </w:rPr>
  </w:style>
  <w:style w:type="paragraph" w:styleId="Corpodeltesto2">
    <w:name w:val="Body Text 2"/>
    <w:basedOn w:val="Normale"/>
    <w:link w:val="Corpodeltesto2Carattere"/>
    <w:rsid w:val="00147D4B"/>
    <w:pPr>
      <w:spacing w:after="120" w:line="480" w:lineRule="auto"/>
    </w:pPr>
  </w:style>
  <w:style w:type="character" w:customStyle="1" w:styleId="Corpodeltesto2Carattere">
    <w:name w:val="Corpo del testo 2 Carattere"/>
    <w:link w:val="Corpodeltesto2"/>
    <w:rsid w:val="00147D4B"/>
    <w:rPr>
      <w:sz w:val="24"/>
      <w:szCs w:val="24"/>
    </w:rPr>
  </w:style>
  <w:style w:type="paragraph" w:styleId="Testonotaapidipagina">
    <w:name w:val="footnote text"/>
    <w:basedOn w:val="Normale"/>
    <w:link w:val="TestonotaapidipaginaCarattere"/>
    <w:uiPriority w:val="99"/>
    <w:unhideWhenUsed/>
    <w:rsid w:val="00786077"/>
    <w:rPr>
      <w:sz w:val="20"/>
      <w:szCs w:val="20"/>
    </w:rPr>
  </w:style>
  <w:style w:type="character" w:customStyle="1" w:styleId="TestonotaapidipaginaCarattere">
    <w:name w:val="Testo nota a piè di pagina Carattere"/>
    <w:basedOn w:val="Carpredefinitoparagrafo"/>
    <w:link w:val="Testonotaapidipagina"/>
    <w:uiPriority w:val="99"/>
    <w:rsid w:val="00786077"/>
  </w:style>
  <w:style w:type="character" w:styleId="Rimandonotaapidipagina">
    <w:name w:val="footnote reference"/>
    <w:uiPriority w:val="99"/>
    <w:unhideWhenUsed/>
    <w:rsid w:val="00786077"/>
    <w:rPr>
      <w:vertAlign w:val="superscript"/>
    </w:rPr>
  </w:style>
  <w:style w:type="paragraph" w:customStyle="1" w:styleId="Elencoacolori-Colore11">
    <w:name w:val="Elenco a colori - Colore 11"/>
    <w:basedOn w:val="Normale"/>
    <w:uiPriority w:val="34"/>
    <w:qFormat/>
    <w:rsid w:val="007C746E"/>
    <w:pPr>
      <w:widowControl w:val="0"/>
      <w:ind w:left="708"/>
    </w:pPr>
    <w:rPr>
      <w:sz w:val="20"/>
      <w:szCs w:val="20"/>
      <w:lang w:eastAsia="ko-KR"/>
    </w:rPr>
  </w:style>
  <w:style w:type="paragraph" w:customStyle="1" w:styleId="Elencoacolori-Colore110">
    <w:name w:val="Elenco a colori - Colore 11"/>
    <w:basedOn w:val="Normale"/>
    <w:uiPriority w:val="34"/>
    <w:qFormat/>
    <w:rsid w:val="00F32AAE"/>
    <w:pPr>
      <w:widowControl w:val="0"/>
      <w:ind w:left="708"/>
    </w:pPr>
    <w:rPr>
      <w:sz w:val="20"/>
      <w:szCs w:val="20"/>
      <w:lang w:eastAsia="ko-KR"/>
    </w:rPr>
  </w:style>
  <w:style w:type="paragraph" w:styleId="Paragrafoelenco">
    <w:name w:val="List Paragraph"/>
    <w:basedOn w:val="Normale"/>
    <w:uiPriority w:val="1"/>
    <w:qFormat/>
    <w:rsid w:val="000F6D9A"/>
    <w:pPr>
      <w:ind w:left="720"/>
      <w:contextualSpacing/>
    </w:pPr>
  </w:style>
  <w:style w:type="paragraph" w:styleId="Nessunaspaziatura">
    <w:name w:val="No Spacing"/>
    <w:link w:val="NessunaspaziaturaCarattere"/>
    <w:uiPriority w:val="1"/>
    <w:qFormat/>
    <w:rsid w:val="00B63A81"/>
    <w:rPr>
      <w:rFonts w:asciiTheme="minorHAnsi" w:eastAsiaTheme="minorEastAsia" w:hAnsiTheme="minorHAnsi" w:cstheme="minorBidi"/>
      <w:sz w:val="22"/>
      <w:szCs w:val="22"/>
      <w:lang w:val="en-US" w:eastAsia="zh-CN"/>
    </w:rPr>
  </w:style>
  <w:style w:type="character" w:customStyle="1" w:styleId="NessunaspaziaturaCarattere">
    <w:name w:val="Nessuna spaziatura Carattere"/>
    <w:basedOn w:val="Carpredefinitoparagrafo"/>
    <w:link w:val="Nessunaspaziatura"/>
    <w:uiPriority w:val="1"/>
    <w:rsid w:val="00B63A81"/>
    <w:rPr>
      <w:rFonts w:asciiTheme="minorHAnsi" w:eastAsiaTheme="minorEastAsia" w:hAnsiTheme="minorHAnsi" w:cstheme="minorBidi"/>
      <w:sz w:val="22"/>
      <w:szCs w:val="22"/>
      <w:lang w:val="en-US" w:eastAsia="zh-CN"/>
    </w:rPr>
  </w:style>
  <w:style w:type="character" w:styleId="Numeropagina">
    <w:name w:val="page number"/>
    <w:rsid w:val="007B7499"/>
  </w:style>
  <w:style w:type="paragraph" w:styleId="Sommario1">
    <w:name w:val="toc 1"/>
    <w:basedOn w:val="Normale"/>
    <w:uiPriority w:val="39"/>
    <w:qFormat/>
    <w:rsid w:val="005E0955"/>
    <w:pPr>
      <w:widowControl w:val="0"/>
      <w:tabs>
        <w:tab w:val="left" w:pos="660"/>
        <w:tab w:val="right" w:leader="dot" w:pos="9850"/>
      </w:tabs>
      <w:spacing w:before="120"/>
      <w:ind w:left="116"/>
      <w:jc w:val="both"/>
    </w:pPr>
    <w:rPr>
      <w:rFonts w:ascii="Verdana" w:eastAsia="Century Gothic" w:hAnsi="Verdana"/>
      <w:b/>
      <w:bCs/>
      <w:noProof/>
      <w:sz w:val="20"/>
      <w:szCs w:val="20"/>
      <w:lang w:val="en-US" w:eastAsia="en-US"/>
    </w:rPr>
  </w:style>
  <w:style w:type="paragraph" w:styleId="Sommario2">
    <w:name w:val="toc 2"/>
    <w:basedOn w:val="Sommario3"/>
    <w:uiPriority w:val="39"/>
    <w:qFormat/>
    <w:rsid w:val="005E0955"/>
    <w:rPr>
      <w:noProof/>
    </w:rPr>
  </w:style>
  <w:style w:type="paragraph" w:styleId="Sommario3">
    <w:name w:val="toc 3"/>
    <w:basedOn w:val="Normale"/>
    <w:next w:val="Normale"/>
    <w:autoRedefine/>
    <w:uiPriority w:val="39"/>
    <w:unhideWhenUsed/>
    <w:rsid w:val="005E0955"/>
    <w:pPr>
      <w:widowControl w:val="0"/>
      <w:tabs>
        <w:tab w:val="left" w:pos="1320"/>
        <w:tab w:val="right" w:leader="dot" w:pos="9850"/>
      </w:tabs>
      <w:ind w:left="442"/>
      <w:jc w:val="both"/>
    </w:pPr>
    <w:rPr>
      <w:rFonts w:ascii="Verdana" w:eastAsia="Arial" w:hAnsi="Verdana"/>
      <w:sz w:val="20"/>
      <w:szCs w:val="22"/>
      <w:lang w:val="en-US" w:eastAsia="en-US"/>
    </w:rPr>
  </w:style>
  <w:style w:type="paragraph" w:styleId="Titolosommario">
    <w:name w:val="TOC Heading"/>
    <w:basedOn w:val="Titolo1"/>
    <w:next w:val="Normale"/>
    <w:uiPriority w:val="39"/>
    <w:unhideWhenUsed/>
    <w:qFormat/>
    <w:rsid w:val="005E0955"/>
    <w:pPr>
      <w:keepLines/>
      <w:numPr>
        <w:numId w:val="0"/>
      </w:numPr>
      <w:spacing w:before="480" w:after="0" w:line="276" w:lineRule="auto"/>
      <w:jc w:val="both"/>
      <w:outlineLvl w:val="9"/>
    </w:pPr>
    <w:rPr>
      <w:rFonts w:ascii="Cambria" w:eastAsia="MS Gothic" w:hAnsi="Cambria"/>
      <w:bCs/>
      <w:caps w:val="0"/>
      <w:color w:val="365F91"/>
      <w:kern w:val="0"/>
      <w:sz w:val="28"/>
      <w:szCs w:val="28"/>
      <w:lang w:eastAsia="en-US"/>
    </w:rPr>
  </w:style>
  <w:style w:type="paragraph" w:customStyle="1" w:styleId="TableParagraph">
    <w:name w:val="Table Paragraph"/>
    <w:basedOn w:val="Normale"/>
    <w:uiPriority w:val="1"/>
    <w:rsid w:val="005A52C5"/>
    <w:pPr>
      <w:widowControl w:val="0"/>
      <w:spacing w:before="1"/>
      <w:jc w:val="both"/>
    </w:pPr>
    <w:rPr>
      <w:rFonts w:ascii="Verdana" w:eastAsia="Arial" w:hAnsi="Verdana"/>
      <w:sz w:val="20"/>
      <w:szCs w:val="22"/>
      <w:lang w:val="en-US" w:eastAsia="en-US"/>
    </w:rPr>
  </w:style>
  <w:style w:type="character" w:customStyle="1" w:styleId="TestocommentoCarattere">
    <w:name w:val="Testo commento Carattere"/>
    <w:basedOn w:val="Carpredefinitoparagrafo"/>
    <w:link w:val="Testocommento"/>
    <w:uiPriority w:val="99"/>
    <w:semiHidden/>
    <w:rsid w:val="005A52C5"/>
    <w:rPr>
      <w:rFonts w:ascii="Verdana" w:eastAsia="Arial" w:hAnsi="Verdana"/>
      <w:lang w:val="en-US" w:eastAsia="en-US"/>
    </w:rPr>
  </w:style>
  <w:style w:type="paragraph" w:styleId="Testocommento">
    <w:name w:val="annotation text"/>
    <w:basedOn w:val="Normale"/>
    <w:link w:val="TestocommentoCarattere"/>
    <w:uiPriority w:val="99"/>
    <w:semiHidden/>
    <w:unhideWhenUsed/>
    <w:rsid w:val="005A52C5"/>
    <w:pPr>
      <w:widowControl w:val="0"/>
      <w:spacing w:before="1"/>
      <w:jc w:val="both"/>
    </w:pPr>
    <w:rPr>
      <w:rFonts w:ascii="Verdana" w:eastAsia="Arial" w:hAnsi="Verdana"/>
      <w:sz w:val="20"/>
      <w:szCs w:val="20"/>
      <w:lang w:val="en-US" w:eastAsia="en-US"/>
    </w:rPr>
  </w:style>
  <w:style w:type="character" w:customStyle="1" w:styleId="SoggettocommentoCarattere">
    <w:name w:val="Soggetto commento Carattere"/>
    <w:basedOn w:val="TestocommentoCarattere"/>
    <w:link w:val="Soggettocommento"/>
    <w:uiPriority w:val="99"/>
    <w:semiHidden/>
    <w:rsid w:val="005A52C5"/>
    <w:rPr>
      <w:rFonts w:ascii="Verdana" w:eastAsia="Arial" w:hAnsi="Verdana"/>
      <w:b/>
      <w:bCs/>
      <w:lang w:val="en-US" w:eastAsia="en-US"/>
    </w:rPr>
  </w:style>
  <w:style w:type="paragraph" w:styleId="Soggettocommento">
    <w:name w:val="annotation subject"/>
    <w:basedOn w:val="Testocommento"/>
    <w:next w:val="Testocommento"/>
    <w:link w:val="SoggettocommentoCarattere"/>
    <w:uiPriority w:val="99"/>
    <w:semiHidden/>
    <w:unhideWhenUsed/>
    <w:rsid w:val="005A52C5"/>
    <w:rPr>
      <w:b/>
      <w:bCs/>
    </w:rPr>
  </w:style>
  <w:style w:type="paragraph" w:customStyle="1" w:styleId="m231normale">
    <w:name w:val="m231_normale"/>
    <w:basedOn w:val="Normale"/>
    <w:rsid w:val="005A52C5"/>
    <w:pPr>
      <w:spacing w:line="276" w:lineRule="auto"/>
      <w:contextualSpacing/>
      <w:jc w:val="both"/>
    </w:pPr>
    <w:rPr>
      <w:rFonts w:ascii="Calibri" w:hAnsi="Calibri"/>
      <w:sz w:val="16"/>
      <w:szCs w:val="18"/>
      <w:lang w:eastAsia="en-US"/>
    </w:rPr>
  </w:style>
  <w:style w:type="paragraph" w:styleId="Sommario4">
    <w:name w:val="toc 4"/>
    <w:basedOn w:val="Normale"/>
    <w:next w:val="Normale"/>
    <w:autoRedefine/>
    <w:uiPriority w:val="39"/>
    <w:unhideWhenUsed/>
    <w:rsid w:val="005A52C5"/>
    <w:pPr>
      <w:spacing w:after="100" w:line="259" w:lineRule="auto"/>
      <w:ind w:left="660"/>
    </w:pPr>
    <w:rPr>
      <w:rFonts w:ascii="Calibri" w:eastAsia="MS Mincho" w:hAnsi="Calibri"/>
      <w:sz w:val="22"/>
      <w:szCs w:val="22"/>
    </w:rPr>
  </w:style>
  <w:style w:type="paragraph" w:styleId="Sommario5">
    <w:name w:val="toc 5"/>
    <w:basedOn w:val="Normale"/>
    <w:next w:val="Normale"/>
    <w:autoRedefine/>
    <w:uiPriority w:val="39"/>
    <w:unhideWhenUsed/>
    <w:rsid w:val="005A52C5"/>
    <w:pPr>
      <w:spacing w:after="100" w:line="259" w:lineRule="auto"/>
      <w:ind w:left="880"/>
    </w:pPr>
    <w:rPr>
      <w:rFonts w:ascii="Calibri" w:eastAsia="MS Mincho" w:hAnsi="Calibri"/>
      <w:sz w:val="22"/>
      <w:szCs w:val="22"/>
    </w:rPr>
  </w:style>
  <w:style w:type="paragraph" w:styleId="Sommario6">
    <w:name w:val="toc 6"/>
    <w:basedOn w:val="Normale"/>
    <w:next w:val="Normale"/>
    <w:autoRedefine/>
    <w:uiPriority w:val="39"/>
    <w:unhideWhenUsed/>
    <w:rsid w:val="005A52C5"/>
    <w:pPr>
      <w:spacing w:after="100" w:line="259" w:lineRule="auto"/>
      <w:ind w:left="1100"/>
    </w:pPr>
    <w:rPr>
      <w:rFonts w:ascii="Calibri" w:eastAsia="MS Mincho" w:hAnsi="Calibri"/>
      <w:sz w:val="22"/>
      <w:szCs w:val="22"/>
    </w:rPr>
  </w:style>
  <w:style w:type="paragraph" w:styleId="Sommario7">
    <w:name w:val="toc 7"/>
    <w:basedOn w:val="Normale"/>
    <w:next w:val="Normale"/>
    <w:autoRedefine/>
    <w:uiPriority w:val="39"/>
    <w:unhideWhenUsed/>
    <w:rsid w:val="005A52C5"/>
    <w:pPr>
      <w:spacing w:after="100" w:line="259" w:lineRule="auto"/>
      <w:ind w:left="1320"/>
    </w:pPr>
    <w:rPr>
      <w:rFonts w:ascii="Calibri" w:eastAsia="MS Mincho" w:hAnsi="Calibri"/>
      <w:sz w:val="22"/>
      <w:szCs w:val="22"/>
    </w:rPr>
  </w:style>
  <w:style w:type="paragraph" w:styleId="Sommario8">
    <w:name w:val="toc 8"/>
    <w:basedOn w:val="Normale"/>
    <w:next w:val="Normale"/>
    <w:autoRedefine/>
    <w:uiPriority w:val="39"/>
    <w:unhideWhenUsed/>
    <w:rsid w:val="005A52C5"/>
    <w:pPr>
      <w:spacing w:after="100" w:line="259" w:lineRule="auto"/>
      <w:ind w:left="1540"/>
    </w:pPr>
    <w:rPr>
      <w:rFonts w:ascii="Calibri" w:eastAsia="MS Mincho" w:hAnsi="Calibri"/>
      <w:sz w:val="22"/>
      <w:szCs w:val="22"/>
    </w:rPr>
  </w:style>
  <w:style w:type="paragraph" w:styleId="Sommario9">
    <w:name w:val="toc 9"/>
    <w:basedOn w:val="Normale"/>
    <w:next w:val="Normale"/>
    <w:autoRedefine/>
    <w:uiPriority w:val="39"/>
    <w:unhideWhenUsed/>
    <w:rsid w:val="005A52C5"/>
    <w:pPr>
      <w:spacing w:after="100" w:line="259" w:lineRule="auto"/>
      <w:ind w:left="1760"/>
    </w:pPr>
    <w:rPr>
      <w:rFonts w:ascii="Calibri" w:eastAsia="MS Mincho" w:hAnsi="Calibri"/>
      <w:sz w:val="22"/>
      <w:szCs w:val="22"/>
    </w:rPr>
  </w:style>
  <w:style w:type="paragraph" w:styleId="Corpodeltesto3">
    <w:name w:val="Body Text 3"/>
    <w:basedOn w:val="Normale"/>
    <w:link w:val="Corpodeltesto3Carattere"/>
    <w:uiPriority w:val="99"/>
    <w:semiHidden/>
    <w:unhideWhenUsed/>
    <w:rsid w:val="005A52C5"/>
    <w:pPr>
      <w:spacing w:after="120"/>
    </w:pPr>
    <w:rPr>
      <w:rFonts w:ascii="Calibri" w:eastAsia="Calibri" w:hAnsi="Calibri"/>
      <w:sz w:val="16"/>
      <w:szCs w:val="16"/>
      <w:lang w:eastAsia="en-US"/>
    </w:rPr>
  </w:style>
  <w:style w:type="character" w:customStyle="1" w:styleId="Corpodeltesto3Carattere">
    <w:name w:val="Corpo del testo 3 Carattere"/>
    <w:basedOn w:val="Carpredefinitoparagrafo"/>
    <w:link w:val="Corpodeltesto3"/>
    <w:uiPriority w:val="99"/>
    <w:semiHidden/>
    <w:rsid w:val="005A52C5"/>
    <w:rPr>
      <w:rFonts w:ascii="Calibri" w:eastAsia="Calibri" w:hAnsi="Calibri"/>
      <w:sz w:val="16"/>
      <w:szCs w:val="16"/>
      <w:lang w:eastAsia="en-US"/>
    </w:rPr>
  </w:style>
  <w:style w:type="paragraph" w:customStyle="1" w:styleId="StileTitolo1CenturyGothic">
    <w:name w:val="Stile Titolo 1 + Century Gothic"/>
    <w:basedOn w:val="Titolo1"/>
    <w:rsid w:val="005A52C5"/>
    <w:pPr>
      <w:numPr>
        <w:numId w:val="4"/>
      </w:numPr>
      <w:pBdr>
        <w:bottom w:val="double" w:sz="4" w:space="1" w:color="auto"/>
      </w:pBdr>
      <w:shd w:val="clear" w:color="auto" w:fill="E0E0E0"/>
      <w:spacing w:before="0" w:after="0"/>
      <w:jc w:val="both"/>
    </w:pPr>
    <w:rPr>
      <w:rFonts w:ascii="Century Gothic" w:hAnsi="Century Gothic" w:cs="Arial"/>
      <w:bCs/>
      <w:caps w:val="0"/>
      <w:kern w:val="32"/>
      <w:sz w:val="20"/>
      <w:szCs w:val="32"/>
    </w:rPr>
  </w:style>
  <w:style w:type="paragraph" w:customStyle="1" w:styleId="StileTitolo2CenturyGothic">
    <w:name w:val="Stile Titolo 2 + Century Gothic"/>
    <w:basedOn w:val="Titolo2"/>
    <w:rsid w:val="005A52C5"/>
    <w:pPr>
      <w:numPr>
        <w:numId w:val="4"/>
      </w:numPr>
      <w:spacing w:before="0" w:after="0"/>
      <w:jc w:val="both"/>
    </w:pPr>
    <w:rPr>
      <w:rFonts w:ascii="Century Gothic" w:hAnsi="Century Gothic"/>
      <w:sz w:val="20"/>
    </w:rPr>
  </w:style>
  <w:style w:type="character" w:customStyle="1" w:styleId="MappadocumentoCarattere">
    <w:name w:val="Mappa documento Carattere"/>
    <w:basedOn w:val="Carpredefinitoparagrafo"/>
    <w:link w:val="Mappadocumento"/>
    <w:uiPriority w:val="99"/>
    <w:semiHidden/>
    <w:rsid w:val="005A52C5"/>
    <w:rPr>
      <w:rFonts w:eastAsia="Calibri"/>
      <w:sz w:val="24"/>
      <w:szCs w:val="24"/>
      <w:lang w:eastAsia="en-US"/>
    </w:rPr>
  </w:style>
  <w:style w:type="paragraph" w:styleId="Mappadocumento">
    <w:name w:val="Document Map"/>
    <w:basedOn w:val="Normale"/>
    <w:link w:val="MappadocumentoCarattere"/>
    <w:uiPriority w:val="99"/>
    <w:semiHidden/>
    <w:unhideWhenUsed/>
    <w:rsid w:val="005A52C5"/>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71336">
      <w:bodyDiv w:val="1"/>
      <w:marLeft w:val="0"/>
      <w:marRight w:val="0"/>
      <w:marTop w:val="0"/>
      <w:marBottom w:val="0"/>
      <w:divBdr>
        <w:top w:val="none" w:sz="0" w:space="0" w:color="auto"/>
        <w:left w:val="none" w:sz="0" w:space="0" w:color="auto"/>
        <w:bottom w:val="none" w:sz="0" w:space="0" w:color="auto"/>
        <w:right w:val="none" w:sz="0" w:space="0" w:color="auto"/>
      </w:divBdr>
    </w:div>
    <w:div w:id="262735672">
      <w:bodyDiv w:val="1"/>
      <w:marLeft w:val="0"/>
      <w:marRight w:val="0"/>
      <w:marTop w:val="0"/>
      <w:marBottom w:val="0"/>
      <w:divBdr>
        <w:top w:val="none" w:sz="0" w:space="0" w:color="auto"/>
        <w:left w:val="none" w:sz="0" w:space="0" w:color="auto"/>
        <w:bottom w:val="none" w:sz="0" w:space="0" w:color="auto"/>
        <w:right w:val="none" w:sz="0" w:space="0" w:color="auto"/>
      </w:divBdr>
    </w:div>
    <w:div w:id="304236341">
      <w:bodyDiv w:val="1"/>
      <w:marLeft w:val="0"/>
      <w:marRight w:val="0"/>
      <w:marTop w:val="0"/>
      <w:marBottom w:val="0"/>
      <w:divBdr>
        <w:top w:val="none" w:sz="0" w:space="0" w:color="auto"/>
        <w:left w:val="none" w:sz="0" w:space="0" w:color="auto"/>
        <w:bottom w:val="none" w:sz="0" w:space="0" w:color="auto"/>
        <w:right w:val="none" w:sz="0" w:space="0" w:color="auto"/>
      </w:divBdr>
      <w:divsChild>
        <w:div w:id="912663542">
          <w:marLeft w:val="3298"/>
          <w:marRight w:val="0"/>
          <w:marTop w:val="0"/>
          <w:marBottom w:val="0"/>
          <w:divBdr>
            <w:top w:val="none" w:sz="0" w:space="0" w:color="auto"/>
            <w:left w:val="none" w:sz="0" w:space="0" w:color="auto"/>
            <w:bottom w:val="none" w:sz="0" w:space="0" w:color="auto"/>
            <w:right w:val="none" w:sz="0" w:space="0" w:color="auto"/>
          </w:divBdr>
        </w:div>
        <w:div w:id="923076731">
          <w:marLeft w:val="3298"/>
          <w:marRight w:val="0"/>
          <w:marTop w:val="0"/>
          <w:marBottom w:val="0"/>
          <w:divBdr>
            <w:top w:val="none" w:sz="0" w:space="0" w:color="auto"/>
            <w:left w:val="none" w:sz="0" w:space="0" w:color="auto"/>
            <w:bottom w:val="none" w:sz="0" w:space="0" w:color="auto"/>
            <w:right w:val="none" w:sz="0" w:space="0" w:color="auto"/>
          </w:divBdr>
        </w:div>
        <w:div w:id="1537348323">
          <w:marLeft w:val="3298"/>
          <w:marRight w:val="0"/>
          <w:marTop w:val="0"/>
          <w:marBottom w:val="0"/>
          <w:divBdr>
            <w:top w:val="none" w:sz="0" w:space="0" w:color="auto"/>
            <w:left w:val="none" w:sz="0" w:space="0" w:color="auto"/>
            <w:bottom w:val="none" w:sz="0" w:space="0" w:color="auto"/>
            <w:right w:val="none" w:sz="0" w:space="0" w:color="auto"/>
          </w:divBdr>
        </w:div>
      </w:divsChild>
    </w:div>
    <w:div w:id="359203734">
      <w:bodyDiv w:val="1"/>
      <w:marLeft w:val="0"/>
      <w:marRight w:val="0"/>
      <w:marTop w:val="0"/>
      <w:marBottom w:val="0"/>
      <w:divBdr>
        <w:top w:val="none" w:sz="0" w:space="0" w:color="auto"/>
        <w:left w:val="none" w:sz="0" w:space="0" w:color="auto"/>
        <w:bottom w:val="none" w:sz="0" w:space="0" w:color="auto"/>
        <w:right w:val="none" w:sz="0" w:space="0" w:color="auto"/>
      </w:divBdr>
    </w:div>
    <w:div w:id="1039402823">
      <w:bodyDiv w:val="1"/>
      <w:marLeft w:val="0"/>
      <w:marRight w:val="0"/>
      <w:marTop w:val="0"/>
      <w:marBottom w:val="0"/>
      <w:divBdr>
        <w:top w:val="none" w:sz="0" w:space="0" w:color="auto"/>
        <w:left w:val="none" w:sz="0" w:space="0" w:color="auto"/>
        <w:bottom w:val="none" w:sz="0" w:space="0" w:color="auto"/>
        <w:right w:val="none" w:sz="0" w:space="0" w:color="auto"/>
      </w:divBdr>
    </w:div>
    <w:div w:id="1127698143">
      <w:bodyDiv w:val="1"/>
      <w:marLeft w:val="0"/>
      <w:marRight w:val="0"/>
      <w:marTop w:val="0"/>
      <w:marBottom w:val="0"/>
      <w:divBdr>
        <w:top w:val="none" w:sz="0" w:space="0" w:color="auto"/>
        <w:left w:val="none" w:sz="0" w:space="0" w:color="auto"/>
        <w:bottom w:val="none" w:sz="0" w:space="0" w:color="auto"/>
        <w:right w:val="none" w:sz="0" w:space="0" w:color="auto"/>
      </w:divBdr>
    </w:div>
    <w:div w:id="1911377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mmerciale@tedescogroup.i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4765D-27A0-7743-B3DA-FBA13B06A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6717</Words>
  <Characters>38292</Characters>
  <Application>Microsoft Macintosh Word</Application>
  <DocSecurity>0</DocSecurity>
  <Lines>319</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44920</CharactersWithSpaces>
  <SharedDoc>false</SharedDoc>
  <HLinks>
    <vt:vector size="18" baseType="variant">
      <vt:variant>
        <vt:i4>5767243</vt:i4>
      </vt:variant>
      <vt:variant>
        <vt:i4>0</vt:i4>
      </vt:variant>
      <vt:variant>
        <vt:i4>0</vt:i4>
      </vt:variant>
      <vt:variant>
        <vt:i4>5</vt:i4>
      </vt:variant>
      <vt:variant>
        <vt:lpwstr>http://www.sistema11.it/</vt:lpwstr>
      </vt:variant>
      <vt:variant>
        <vt:lpwstr/>
      </vt:variant>
      <vt:variant>
        <vt:i4>3538967</vt:i4>
      </vt:variant>
      <vt:variant>
        <vt:i4>3</vt:i4>
      </vt:variant>
      <vt:variant>
        <vt:i4>0</vt:i4>
      </vt:variant>
      <vt:variant>
        <vt:i4>5</vt:i4>
      </vt:variant>
      <vt:variant>
        <vt:lpwstr>mailto:info@sistema11.it</vt:lpwstr>
      </vt:variant>
      <vt:variant>
        <vt:lpwstr/>
      </vt:variant>
      <vt:variant>
        <vt:i4>7864361</vt:i4>
      </vt:variant>
      <vt:variant>
        <vt:i4>0</vt:i4>
      </vt:variant>
      <vt:variant>
        <vt:i4>0</vt:i4>
      </vt:variant>
      <vt:variant>
        <vt:i4>5</vt:i4>
      </vt:variant>
      <vt:variant>
        <vt:lpwstr>tel:055-9788505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di Microsoft Office</cp:lastModifiedBy>
  <cp:revision>5</cp:revision>
  <cp:lastPrinted>2019-07-08T17:27:00Z</cp:lastPrinted>
  <dcterms:created xsi:type="dcterms:W3CDTF">2019-07-02T11:26:00Z</dcterms:created>
  <dcterms:modified xsi:type="dcterms:W3CDTF">2019-07-08T17:28:00Z</dcterms:modified>
</cp:coreProperties>
</file>